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26" w:rsidRPr="00372726" w:rsidRDefault="00372726" w:rsidP="00372726">
      <w:pPr>
        <w:spacing w:after="0" w:line="240" w:lineRule="auto"/>
        <w:rPr>
          <w:rFonts w:ascii="Times New Roman" w:eastAsia="Times New Roman" w:hAnsi="Times New Roman" w:cs="Times New Roman"/>
          <w:sz w:val="24"/>
          <w:szCs w:val="24"/>
        </w:rPr>
      </w:pPr>
      <w:bookmarkStart w:id="0" w:name="_GoBack"/>
      <w:bookmarkEnd w:id="0"/>
      <w:r w:rsidRPr="00372726">
        <w:rPr>
          <w:rFonts w:ascii="Times New Roman" w:eastAsia="Times New Roman" w:hAnsi="Times New Roman" w:cs="Times New Roman"/>
          <w:noProof/>
          <w:sz w:val="24"/>
          <w:szCs w:val="24"/>
        </w:rPr>
        <w:drawing>
          <wp:inline distT="0" distB="0" distL="0" distR="0" wp14:anchorId="01B0FAEE" wp14:editId="7D9728F7">
            <wp:extent cx="10795" cy="10795"/>
            <wp:effectExtent l="0" t="0" r="0" b="0"/>
            <wp:docPr id="1" name="Picture 1" descr="http://r20.rs6.net/on.jsp?t=1116029745737.0.1112584144133.1702&amp;ts=S0987&amp;r=3&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20.rs6.net/on.jsp?t=1116029745737.0.1112584144133.1702&amp;ts=S0987&amp;r=3&amp;o=http://ui.constantcontact.com/images/p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80"/>
      </w:tblGrid>
      <w:tr w:rsidR="00372726" w:rsidRPr="00372726" w:rsidTr="00372726">
        <w:trPr>
          <w:tblCellSpacing w:w="0" w:type="dxa"/>
          <w:jc w:val="center"/>
        </w:trPr>
        <w:tc>
          <w:tcPr>
            <w:tcW w:w="0" w:type="auto"/>
            <w:shd w:val="clear" w:color="auto" w:fill="FFFFFF"/>
            <w:tcMar>
              <w:top w:w="210" w:type="dxa"/>
              <w:left w:w="210" w:type="dxa"/>
              <w:bottom w:w="210" w:type="dxa"/>
              <w:right w:w="21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72726" w:rsidRPr="00372726">
              <w:trPr>
                <w:tblCellSpacing w:w="0" w:type="dxa"/>
                <w:jc w:val="center"/>
              </w:trPr>
              <w:tc>
                <w:tcPr>
                  <w:tcW w:w="5000" w:type="pct"/>
                  <w:shd w:val="clear" w:color="auto" w:fill="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72726" w:rsidRPr="0037272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72726" w:rsidRPr="00372726">
                          <w:trPr>
                            <w:trHeight w:val="15"/>
                            <w:tblCellSpacing w:w="0" w:type="dxa"/>
                            <w:jc w:val="center"/>
                          </w:trPr>
                          <w:tc>
                            <w:tcPr>
                              <w:tcW w:w="0" w:type="auto"/>
                              <w:tcMar>
                                <w:top w:w="0" w:type="dxa"/>
                                <w:left w:w="0" w:type="dxa"/>
                                <w:bottom w:w="165" w:type="dxa"/>
                                <w:right w:w="0" w:type="dxa"/>
                              </w:tcMar>
                              <w:vAlign w:val="center"/>
                              <w:hideMark/>
                            </w:tcPr>
                            <w:p w:rsidR="00372726" w:rsidRPr="00372726" w:rsidRDefault="00372726" w:rsidP="00372726">
                              <w:pPr>
                                <w:spacing w:after="0" w:line="15" w:lineRule="atLeast"/>
                                <w:jc w:val="center"/>
                                <w:rPr>
                                  <w:rFonts w:ascii="Times New Roman" w:eastAsia="Times New Roman" w:hAnsi="Times New Roman" w:cs="Times New Roman"/>
                                  <w:sz w:val="24"/>
                                  <w:szCs w:val="24"/>
                                </w:rPr>
                              </w:pPr>
                              <w:r w:rsidRPr="00372726">
                                <w:rPr>
                                  <w:rFonts w:ascii="Times New Roman" w:eastAsia="Times New Roman" w:hAnsi="Times New Roman" w:cs="Times New Roman"/>
                                  <w:noProof/>
                                  <w:sz w:val="24"/>
                                  <w:szCs w:val="24"/>
                                </w:rPr>
                                <w:drawing>
                                  <wp:inline distT="0" distB="0" distL="0" distR="0" wp14:anchorId="7468FF7B" wp14:editId="7B1E00B9">
                                    <wp:extent cx="42545" cy="10795"/>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75"/>
            </w:tblGrid>
            <w:tr w:rsidR="00372726" w:rsidRPr="00372726">
              <w:trPr>
                <w:tblCellSpacing w:w="0" w:type="dxa"/>
                <w:jc w:val="center"/>
              </w:trPr>
              <w:tc>
                <w:tcPr>
                  <w:tcW w:w="0" w:type="auto"/>
                  <w:shd w:val="clear" w:color="auto" w:fill="17375E"/>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0" w:type="auto"/>
                                    <w:hideMark/>
                                  </w:tcPr>
                                  <w:p w:rsidR="00372726" w:rsidRPr="00372726" w:rsidRDefault="00372726" w:rsidP="00372726">
                                    <w:pPr>
                                      <w:spacing w:after="0" w:line="240" w:lineRule="auto"/>
                                      <w:jc w:val="center"/>
                                      <w:rPr>
                                        <w:rFonts w:ascii="Arial" w:eastAsia="Times New Roman" w:hAnsi="Arial" w:cs="Arial"/>
                                        <w:color w:val="000000"/>
                                        <w:sz w:val="16"/>
                                        <w:szCs w:val="16"/>
                                      </w:rPr>
                                    </w:pPr>
                                    <w:r w:rsidRPr="00372726">
                                      <w:rPr>
                                        <w:rFonts w:ascii="Arial" w:eastAsia="Times New Roman" w:hAnsi="Arial" w:cs="Arial"/>
                                        <w:noProof/>
                                        <w:color w:val="000000"/>
                                        <w:sz w:val="16"/>
                                        <w:szCs w:val="16"/>
                                      </w:rPr>
                                      <w:drawing>
                                        <wp:inline distT="0" distB="0" distL="0" distR="0" wp14:anchorId="1FF49C83" wp14:editId="06250677">
                                          <wp:extent cx="5624830" cy="1105535"/>
                                          <wp:effectExtent l="0" t="0" r="0" b="0"/>
                                          <wp:docPr id="3" name="Picture 3" descr="Shoreland Zon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oreland Zoning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4830" cy="1105535"/>
                                                  </a:xfrm>
                                                  <a:prstGeom prst="rect">
                                                    <a:avLst/>
                                                  </a:prstGeom>
                                                  <a:noFill/>
                                                  <a:ln>
                                                    <a:noFill/>
                                                  </a:ln>
                                                </pic:spPr>
                                              </pic:pic>
                                            </a:graphicData>
                                          </a:graphic>
                                        </wp:inline>
                                      </w:drawing>
                                    </w:r>
                                    <w:r w:rsidRPr="00372726">
                                      <w:rPr>
                                        <w:rFonts w:ascii="Arial" w:eastAsia="Times New Roman" w:hAnsi="Arial" w:cs="Arial"/>
                                        <w:color w:val="000000"/>
                                        <w:sz w:val="16"/>
                                        <w:szCs w:val="16"/>
                                      </w:rPr>
                                      <w:t xml:space="preserve">E-News from the Maine Department of Environmental Protection </w:t>
                                    </w:r>
                                    <w:r w:rsidRPr="00372726">
                                      <w:rPr>
                                        <w:rFonts w:ascii="Arial" w:eastAsia="Times New Roman" w:hAnsi="Arial" w:cs="Arial"/>
                                        <w:noProof/>
                                        <w:color w:val="0000FF"/>
                                        <w:sz w:val="16"/>
                                        <w:szCs w:val="16"/>
                                      </w:rPr>
                                      <w:drawing>
                                        <wp:inline distT="0" distB="0" distL="0" distR="0" wp14:anchorId="5575B189" wp14:editId="1F28B85A">
                                          <wp:extent cx="5709920" cy="1137920"/>
                                          <wp:effectExtent l="0" t="0" r="5080" b="5080"/>
                                          <wp:docPr id="4" name="Picture 4" descr="shoreland areas from across Main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oreland areas from across Maine">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137920"/>
                                                  </a:xfrm>
                                                  <a:prstGeom prst="rect">
                                                    <a:avLst/>
                                                  </a:prstGeom>
                                                  <a:noFill/>
                                                  <a:ln>
                                                    <a:noFill/>
                                                  </a:ln>
                                                </pic:spPr>
                                              </pic:pic>
                                            </a:graphicData>
                                          </a:graphic>
                                        </wp:inline>
                                      </w:drawing>
                                    </w:r>
                                    <w:r w:rsidRPr="00372726">
                                      <w:rPr>
                                        <w:rFonts w:ascii="Arial" w:eastAsia="Times New Roman" w:hAnsi="Arial" w:cs="Arial"/>
                                        <w:color w:val="000000"/>
                                        <w:sz w:val="16"/>
                                        <w:szCs w:val="16"/>
                                      </w:rPr>
                                      <w:t> </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17375E"/>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0" w:type="auto"/>
                                    <w:shd w:val="clear" w:color="auto" w:fill="17375E"/>
                                    <w:tcMar>
                                      <w:top w:w="75" w:type="dxa"/>
                                      <w:left w:w="120" w:type="dxa"/>
                                      <w:bottom w:w="75" w:type="dxa"/>
                                      <w:right w:w="120" w:type="dxa"/>
                                    </w:tcMar>
                                    <w:hideMark/>
                                  </w:tcPr>
                                  <w:p w:rsidR="00372726" w:rsidRPr="00372726" w:rsidRDefault="006E3DA4" w:rsidP="00372726">
                                    <w:pPr>
                                      <w:spacing w:after="0" w:line="240" w:lineRule="auto"/>
                                      <w:jc w:val="right"/>
                                      <w:rPr>
                                        <w:rFonts w:ascii="Arial" w:eastAsia="Times New Roman" w:hAnsi="Arial" w:cs="Arial"/>
                                        <w:color w:val="FFFFFF"/>
                                        <w:sz w:val="20"/>
                                        <w:szCs w:val="20"/>
                                      </w:rPr>
                                    </w:pPr>
                                    <w:hyperlink r:id="rId9" w:tgtFrame="_blank" w:history="1">
                                      <w:r w:rsidR="00372726" w:rsidRPr="00372726">
                                        <w:rPr>
                                          <w:rFonts w:ascii="Arial" w:eastAsia="Times New Roman" w:hAnsi="Arial" w:cs="Arial"/>
                                          <w:b/>
                                          <w:bCs/>
                                          <w:color w:val="FFFFFF"/>
                                          <w:sz w:val="20"/>
                                          <w:szCs w:val="20"/>
                                          <w:u w:val="single"/>
                                        </w:rPr>
                                        <w:t>Forward this E-News</w:t>
                                      </w:r>
                                    </w:hyperlink>
                                    <w:r w:rsidR="00372726" w:rsidRPr="00372726">
                                      <w:rPr>
                                        <w:rFonts w:ascii="Arial" w:eastAsia="Times New Roman" w:hAnsi="Arial" w:cs="Arial"/>
                                        <w:b/>
                                        <w:bCs/>
                                        <w:color w:val="FFFFFF"/>
                                        <w:sz w:val="20"/>
                                        <w:szCs w:val="20"/>
                                      </w:rPr>
                                      <w:t> | Winter 2014</w:t>
                                    </w: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5000" w:type="pct"/>
                              <w:shd w:val="clear" w:color="auto" w:fill="auto"/>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685"/>
                              </w:tblGrid>
                              <w:tr w:rsidR="00372726" w:rsidRPr="00372726">
                                <w:trPr>
                                  <w:trHeight w:val="15"/>
                                  <w:tblCellSpacing w:w="0" w:type="dxa"/>
                                  <w:jc w:val="center"/>
                                </w:trPr>
                                <w:tc>
                                  <w:tcPr>
                                    <w:tcW w:w="0" w:type="auto"/>
                                    <w:tcMar>
                                      <w:top w:w="0" w:type="dxa"/>
                                      <w:left w:w="0" w:type="dxa"/>
                                      <w:bottom w:w="165" w:type="dxa"/>
                                      <w:right w:w="0" w:type="dxa"/>
                                    </w:tcMar>
                                    <w:vAlign w:val="center"/>
                                    <w:hideMark/>
                                  </w:tcPr>
                                  <w:p w:rsidR="00372726" w:rsidRPr="00372726" w:rsidRDefault="00372726" w:rsidP="00372726">
                                    <w:pPr>
                                      <w:spacing w:after="0" w:line="15" w:lineRule="atLeast"/>
                                      <w:jc w:val="center"/>
                                      <w:rPr>
                                        <w:rFonts w:ascii="Times New Roman" w:eastAsia="Times New Roman" w:hAnsi="Times New Roman" w:cs="Times New Roman"/>
                                        <w:sz w:val="24"/>
                                        <w:szCs w:val="24"/>
                                      </w:rPr>
                                    </w:pPr>
                                    <w:r w:rsidRPr="00372726">
                                      <w:rPr>
                                        <w:rFonts w:ascii="Times New Roman" w:eastAsia="Times New Roman" w:hAnsi="Times New Roman" w:cs="Times New Roman"/>
                                        <w:noProof/>
                                        <w:sz w:val="24"/>
                                        <w:szCs w:val="24"/>
                                      </w:rPr>
                                      <w:drawing>
                                        <wp:inline distT="0" distB="0" distL="0" distR="0" wp14:anchorId="6F0ECCCE" wp14:editId="25D3DC8B">
                                          <wp:extent cx="42545" cy="10795"/>
                                          <wp:effectExtent l="0" t="0" r="0" b="0"/>
                                          <wp:docPr id="5"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195"/>
                          <w:gridCol w:w="2850"/>
                        </w:tblGrid>
                        <w:tr w:rsidR="00372726" w:rsidRPr="00372726">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6195"/>
                              </w:tblGrid>
                              <w:tr w:rsidR="00372726" w:rsidRPr="00372726">
                                <w:trPr>
                                  <w:tblCellSpacing w:w="0" w:type="dxa"/>
                                  <w:jc w:val="center"/>
                                </w:trPr>
                                <w:tc>
                                  <w:tcPr>
                                    <w:tcW w:w="5000" w:type="pct"/>
                                    <w:tcMar>
                                      <w:top w:w="0" w:type="dxa"/>
                                      <w:left w:w="180" w:type="dxa"/>
                                      <w:bottom w:w="0" w:type="dxa"/>
                                      <w:right w:w="180" w:type="dxa"/>
                                    </w:tcMar>
                                    <w:hideMark/>
                                  </w:tcPr>
                                  <w:tbl>
                                    <w:tblPr>
                                      <w:tblW w:w="5000" w:type="pct"/>
                                      <w:jc w:val="center"/>
                                      <w:tblCellSpacing w:w="0" w:type="dxa"/>
                                      <w:shd w:val="clear" w:color="auto" w:fill="84C6E1"/>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shd w:val="clear" w:color="auto" w:fill="84C6E1"/>
                                          <w:tcMar>
                                            <w:top w:w="75" w:type="dxa"/>
                                            <w:left w:w="120" w:type="dxa"/>
                                            <w:bottom w:w="75" w:type="dxa"/>
                                            <w:right w:w="120" w:type="dxa"/>
                                          </w:tcMar>
                                          <w:hideMark/>
                                        </w:tcPr>
                                        <w:p w:rsidR="00372726" w:rsidRPr="00372726" w:rsidRDefault="00372726" w:rsidP="00372726">
                                          <w:pPr>
                                            <w:spacing w:after="0" w:line="240" w:lineRule="auto"/>
                                            <w:rPr>
                                              <w:rFonts w:ascii="Arial" w:eastAsia="Times New Roman" w:hAnsi="Arial" w:cs="Arial"/>
                                              <w:color w:val="17375E"/>
                                              <w:sz w:val="20"/>
                                              <w:szCs w:val="20"/>
                                            </w:rPr>
                                          </w:pPr>
                                          <w:bookmarkStart w:id="1" w:name="LETTER.BLOCK13"/>
                                          <w:bookmarkEnd w:id="1"/>
                                          <w:r w:rsidRPr="00372726">
                                            <w:rPr>
                                              <w:rFonts w:ascii="Arial" w:eastAsia="Times New Roman" w:hAnsi="Arial" w:cs="Arial"/>
                                              <w:b/>
                                              <w:bCs/>
                                              <w:color w:val="17375E"/>
                                              <w:sz w:val="20"/>
                                              <w:szCs w:val="20"/>
                                            </w:rPr>
                                            <w:t>Commissioner's Corner</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2" w:name="LETTER.BLOCK14"/>
                                    <w:bookmarkEnd w:id="2"/>
                                  </w:p>
                                  <w:tbl>
                                    <w:tblPr>
                                      <w:tblW w:w="5000" w:type="pct"/>
                                      <w:jc w:val="center"/>
                                      <w:tblCellSpacing w:w="0" w:type="dxa"/>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Maine's </w:t>
                                          </w:r>
                                          <w:proofErr w:type="spellStart"/>
                                          <w:r w:rsidRPr="00372726">
                                            <w:rPr>
                                              <w:rFonts w:ascii="Arial" w:eastAsia="Times New Roman" w:hAnsi="Arial" w:cs="Arial"/>
                                              <w:color w:val="000000"/>
                                              <w:sz w:val="16"/>
                                              <w:szCs w:val="16"/>
                                            </w:rPr>
                                            <w:t>shoreland</w:t>
                                          </w:r>
                                          <w:proofErr w:type="spellEnd"/>
                                          <w:r w:rsidRPr="00372726">
                                            <w:rPr>
                                              <w:rFonts w:ascii="Arial" w:eastAsia="Times New Roman" w:hAnsi="Arial" w:cs="Arial"/>
                                              <w:color w:val="000000"/>
                                              <w:sz w:val="16"/>
                                              <w:szCs w:val="16"/>
                                            </w:rPr>
                                            <w:t xml:space="preserve"> zoning standards are the cornerstone of our environmental regulations that aim to protect Maine's coastline, rivers, streams, lakes, and wetlands but it's not the only aspect the department uses to protect these valuable natural resources. Water quality monitoring also has a significant role. Last month, I had the pleasure of meeting with Scott Williams and Roberta Hill of the </w:t>
                                          </w:r>
                                          <w:hyperlink r:id="rId10" w:tgtFrame="_blank" w:history="1">
                                            <w:r w:rsidRPr="00372726">
                                              <w:rPr>
                                                <w:rFonts w:ascii="Arial" w:eastAsia="Times New Roman" w:hAnsi="Arial" w:cs="Arial"/>
                                                <w:color w:val="0000FF"/>
                                                <w:sz w:val="16"/>
                                                <w:szCs w:val="16"/>
                                                <w:u w:val="single"/>
                                              </w:rPr>
                                              <w:t>Maine Volunteering Lake Monitoring Program</w:t>
                                            </w:r>
                                          </w:hyperlink>
                                          <w:r w:rsidRPr="00372726">
                                            <w:rPr>
                                              <w:rFonts w:ascii="Arial" w:eastAsia="Times New Roman" w:hAnsi="Arial" w:cs="Arial"/>
                                              <w:color w:val="000000"/>
                                              <w:sz w:val="16"/>
                                              <w:szCs w:val="16"/>
                                            </w:rPr>
                                            <w:t xml:space="preserve">, a network of over 1,000 volunteers located across the state that have been trained and provided equipment to collect important data from Maine lakes. </w:t>
                                          </w:r>
                                        </w:p>
                                        <w:p w:rsidR="00372726" w:rsidRPr="00372726" w:rsidRDefault="00372726" w:rsidP="00372726">
                                          <w:pPr>
                                            <w:spacing w:after="0" w:line="240" w:lineRule="auto"/>
                                            <w:rPr>
                                              <w:rFonts w:ascii="Arial" w:eastAsia="Times New Roman" w:hAnsi="Arial" w:cs="Arial"/>
                                              <w:color w:val="000000"/>
                                              <w:sz w:val="20"/>
                                              <w:szCs w:val="20"/>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Their scientific data on water quality indicators is critical assistance for DEP. We cannot do our work without VLMP and rely on their quality science, passion and training to ensure thousands of volunteers (some of whom count their service in decades!) are engaged and eager to assist each year. With a very small budget, the work of VLMP is an outstanding service to Maine by being at the forefront of keeping our lakes healthy and safe.</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The department also relies on volunteers to monitor and report on the health of Maine's beaches through the </w:t>
                                          </w:r>
                                          <w:hyperlink r:id="rId11" w:tgtFrame="_blank" w:history="1">
                                            <w:r w:rsidRPr="00372726">
                                              <w:rPr>
                                                <w:rFonts w:ascii="Arial" w:eastAsia="Times New Roman" w:hAnsi="Arial" w:cs="Arial"/>
                                                <w:color w:val="0000FF"/>
                                                <w:sz w:val="16"/>
                                                <w:szCs w:val="16"/>
                                                <w:u w:val="single"/>
                                              </w:rPr>
                                              <w:t>Healthy Beaches Program</w:t>
                                            </w:r>
                                          </w:hyperlink>
                                          <w:r w:rsidRPr="00372726">
                                            <w:rPr>
                                              <w:rFonts w:ascii="Arial" w:eastAsia="Times New Roman" w:hAnsi="Arial" w:cs="Arial"/>
                                              <w:color w:val="000000"/>
                                              <w:sz w:val="16"/>
                                              <w:szCs w:val="16"/>
                                            </w:rPr>
                                            <w:t xml:space="preserve">. Their work ensures that we can keep Maine's coastline beaches safe and open for swimming year after year! I'm pleased to announce that the Healthy Beaches Program moved to the Shoreland Zoning unit who will oversee these monitoring efforts. If you have questions on this program, contact </w:t>
                                          </w:r>
                                          <w:hyperlink r:id="rId12" w:tgtFrame="_blank" w:history="1">
                                            <w:r w:rsidRPr="00372726">
                                              <w:rPr>
                                                <w:rFonts w:ascii="Arial" w:eastAsia="Times New Roman" w:hAnsi="Arial" w:cs="Arial"/>
                                                <w:color w:val="0000FF"/>
                                                <w:sz w:val="16"/>
                                                <w:szCs w:val="16"/>
                                                <w:u w:val="single"/>
                                              </w:rPr>
                                              <w:t>Colin Clark</w:t>
                                            </w:r>
                                          </w:hyperlink>
                                          <w:r w:rsidRPr="00372726">
                                            <w:rPr>
                                              <w:rFonts w:ascii="Arial" w:eastAsia="Times New Roman" w:hAnsi="Arial" w:cs="Arial"/>
                                              <w:color w:val="000000"/>
                                              <w:sz w:val="16"/>
                                              <w:szCs w:val="16"/>
                                            </w:rPr>
                                            <w: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Water quality monitoring and </w:t>
                                          </w:r>
                                          <w:proofErr w:type="spellStart"/>
                                          <w:r w:rsidRPr="00372726">
                                            <w:rPr>
                                              <w:rFonts w:ascii="Arial" w:eastAsia="Times New Roman" w:hAnsi="Arial" w:cs="Arial"/>
                                              <w:color w:val="000000"/>
                                              <w:sz w:val="16"/>
                                              <w:szCs w:val="16"/>
                                            </w:rPr>
                                            <w:t>shoreland</w:t>
                                          </w:r>
                                          <w:proofErr w:type="spellEnd"/>
                                          <w:r w:rsidRPr="00372726">
                                            <w:rPr>
                                              <w:rFonts w:ascii="Arial" w:eastAsia="Times New Roman" w:hAnsi="Arial" w:cs="Arial"/>
                                              <w:color w:val="000000"/>
                                              <w:sz w:val="16"/>
                                              <w:szCs w:val="16"/>
                                            </w:rPr>
                                            <w:t xml:space="preserve"> zoning standards go hand-in-hand to protect Maine's water and this holistic approach ensures that Maine's lakes, rivers and coastline are some of the cleanest in the country. DEP is proud to support VLMP and the Healthy Beaches programs, and we look forward to continuing these successful partnerships.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3" w:name="LETTER.BLOCK45"/>
                                    <w:bookmarkEnd w:id="3"/>
                                  </w:p>
                                  <w:tbl>
                                    <w:tblPr>
                                      <w:tblW w:w="5000" w:type="pct"/>
                                      <w:jc w:val="center"/>
                                      <w:tblCellSpacing w:w="0" w:type="dxa"/>
                                      <w:shd w:val="clear" w:color="auto" w:fill="84C6E1"/>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shd w:val="clear" w:color="auto" w:fill="84C6E1"/>
                                          <w:tcMar>
                                            <w:top w:w="75" w:type="dxa"/>
                                            <w:left w:w="120" w:type="dxa"/>
                                            <w:bottom w:w="75" w:type="dxa"/>
                                            <w:right w:w="120" w:type="dxa"/>
                                          </w:tcMar>
                                          <w:hideMark/>
                                        </w:tcPr>
                                        <w:p w:rsidR="00372726" w:rsidRPr="00372726" w:rsidRDefault="00372726" w:rsidP="00372726">
                                          <w:pPr>
                                            <w:spacing w:after="0" w:line="240" w:lineRule="auto"/>
                                            <w:rPr>
                                              <w:rFonts w:ascii="Arial" w:eastAsia="Times New Roman" w:hAnsi="Arial" w:cs="Arial"/>
                                              <w:color w:val="17375E"/>
                                              <w:sz w:val="20"/>
                                              <w:szCs w:val="20"/>
                                            </w:rPr>
                                          </w:pPr>
                                          <w:r w:rsidRPr="00372726">
                                            <w:rPr>
                                              <w:rFonts w:ascii="Arial" w:eastAsia="Times New Roman" w:hAnsi="Arial" w:cs="Arial"/>
                                              <w:b/>
                                              <w:bCs/>
                                              <w:color w:val="17375E"/>
                                              <w:sz w:val="20"/>
                                              <w:szCs w:val="20"/>
                                            </w:rPr>
                                            <w:t>Chapter 1000 rulemaking rescheduled</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4" w:name="LETTER.BLOCK42"/>
                                    <w:bookmarkEnd w:id="4"/>
                                  </w:p>
                                  <w:tbl>
                                    <w:tblPr>
                                      <w:tblW w:w="5000" w:type="pct"/>
                                      <w:jc w:val="center"/>
                                      <w:tblCellSpacing w:w="0" w:type="dxa"/>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As we have discussed in other editions of the newsletter, the DEP convened and facilitated a stakeholder group in 2011 to receive feedback on ways to improve the Chapter 1000 Guidelines.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With the input we received from this process, as well as recent changes to the Mandatory Shoreland Zoning Act, staff has been diligently drafting a new </w:t>
                                          </w:r>
                                          <w:r w:rsidRPr="00372726">
                                            <w:rPr>
                                              <w:rFonts w:ascii="Arial" w:eastAsia="Times New Roman" w:hAnsi="Arial" w:cs="Arial"/>
                                              <w:color w:val="000000"/>
                                              <w:sz w:val="16"/>
                                              <w:szCs w:val="16"/>
                                            </w:rPr>
                                            <w:lastRenderedPageBreak/>
                                            <w:t xml:space="preserve">version of the Guidelines. Included in this draft are DEP policies concerning </w:t>
                                          </w:r>
                                          <w:proofErr w:type="spellStart"/>
                                          <w:r w:rsidRPr="00372726">
                                            <w:rPr>
                                              <w:rFonts w:ascii="Arial" w:eastAsia="Times New Roman" w:hAnsi="Arial" w:cs="Arial"/>
                                              <w:color w:val="000000"/>
                                              <w:sz w:val="16"/>
                                              <w:szCs w:val="16"/>
                                            </w:rPr>
                                            <w:t>shoreland</w:t>
                                          </w:r>
                                          <w:proofErr w:type="spellEnd"/>
                                          <w:r w:rsidRPr="00372726">
                                            <w:rPr>
                                              <w:rFonts w:ascii="Arial" w:eastAsia="Times New Roman" w:hAnsi="Arial" w:cs="Arial"/>
                                              <w:color w:val="000000"/>
                                              <w:sz w:val="16"/>
                                              <w:szCs w:val="16"/>
                                            </w:rPr>
                                            <w:t xml:space="preserve"> zoning, such as what density of development would exempt an area from being designated as Resource Protection and what is required for a </w:t>
                                          </w:r>
                                          <w:proofErr w:type="spellStart"/>
                                          <w:r w:rsidRPr="00372726">
                                            <w:rPr>
                                              <w:rFonts w:ascii="Arial" w:eastAsia="Times New Roman" w:hAnsi="Arial" w:cs="Arial"/>
                                              <w:color w:val="000000"/>
                                              <w:sz w:val="16"/>
                                              <w:szCs w:val="16"/>
                                            </w:rPr>
                                            <w:t>revegetation</w:t>
                                          </w:r>
                                          <w:proofErr w:type="spellEnd"/>
                                          <w:r w:rsidRPr="00372726">
                                            <w:rPr>
                                              <w:rFonts w:ascii="Arial" w:eastAsia="Times New Roman" w:hAnsi="Arial" w:cs="Arial"/>
                                              <w:color w:val="000000"/>
                                              <w:sz w:val="16"/>
                                              <w:szCs w:val="16"/>
                                            </w:rPr>
                                            <w:t xml:space="preserve"> plan.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The new rule will look vastly different than the current Guidelines, as it is written not as a model ordinance but similar to other DEP rules; however, the </w:t>
                                          </w:r>
                                          <w:proofErr w:type="spellStart"/>
                                          <w:r w:rsidRPr="00372726">
                                            <w:rPr>
                                              <w:rFonts w:ascii="Arial" w:eastAsia="Times New Roman" w:hAnsi="Arial" w:cs="Arial"/>
                                              <w:color w:val="000000"/>
                                              <w:sz w:val="16"/>
                                              <w:szCs w:val="16"/>
                                            </w:rPr>
                                            <w:t>shoreland</w:t>
                                          </w:r>
                                          <w:proofErr w:type="spellEnd"/>
                                          <w:r w:rsidRPr="00372726">
                                            <w:rPr>
                                              <w:rFonts w:ascii="Arial" w:eastAsia="Times New Roman" w:hAnsi="Arial" w:cs="Arial"/>
                                              <w:color w:val="000000"/>
                                              <w:sz w:val="16"/>
                                              <w:szCs w:val="16"/>
                                            </w:rPr>
                                            <w:t xml:space="preserve"> zoning unit will be putting together a model ordinance as a guidance document to provide ordinance language options for municipalities, so amending local ordinances will be simpler.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24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This new version of the Guidelines will be posted in 2014 for review and comment and a public hearing will also be held. Check out our website for information on all </w:t>
                                          </w:r>
                                          <w:hyperlink r:id="rId13" w:tgtFrame="_blank" w:history="1">
                                            <w:r w:rsidRPr="00372726">
                                              <w:rPr>
                                                <w:rFonts w:ascii="Arial" w:eastAsia="Times New Roman" w:hAnsi="Arial" w:cs="Arial"/>
                                                <w:color w:val="0000FF"/>
                                                <w:sz w:val="16"/>
                                                <w:szCs w:val="16"/>
                                                <w:u w:val="single"/>
                                              </w:rPr>
                                              <w:t>DEP rulemaking</w:t>
                                            </w:r>
                                          </w:hyperlink>
                                          <w:r w:rsidRPr="00372726">
                                            <w:rPr>
                                              <w:rFonts w:ascii="Arial" w:eastAsia="Times New Roman" w:hAnsi="Arial" w:cs="Arial"/>
                                              <w:color w:val="000000"/>
                                              <w:sz w:val="16"/>
                                              <w:szCs w:val="16"/>
                                            </w:rPr>
                                            <w:t xml:space="preserve"> activities.</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5" w:name="LETTER.BLOCK15"/>
                                    <w:bookmarkEnd w:id="5"/>
                                  </w:p>
                                  <w:tbl>
                                    <w:tblPr>
                                      <w:tblW w:w="5000" w:type="pct"/>
                                      <w:jc w:val="center"/>
                                      <w:tblCellSpacing w:w="0" w:type="dxa"/>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tcMar>
                                            <w:top w:w="105" w:type="dxa"/>
                                            <w:left w:w="120" w:type="dxa"/>
                                            <w:bottom w:w="105" w:type="dxa"/>
                                            <w:right w:w="120" w:type="dxa"/>
                                          </w:tcMar>
                                          <w:hideMark/>
                                        </w:tcPr>
                                        <w:tbl>
                                          <w:tblPr>
                                            <w:tblpPr w:leftFromText="45" w:rightFromText="45" w:topFromText="75" w:bottomFromText="75" w:vertAnchor="text" w:tblpXSpec="right" w:tblpYSpec="center"/>
                                            <w:tblW w:w="2550" w:type="dxa"/>
                                            <w:tblCellSpacing w:w="15" w:type="dxa"/>
                                            <w:tblCellMar>
                                              <w:top w:w="15" w:type="dxa"/>
                                              <w:left w:w="15" w:type="dxa"/>
                                              <w:bottom w:w="15" w:type="dxa"/>
                                              <w:right w:w="15" w:type="dxa"/>
                                            </w:tblCellMar>
                                            <w:tblLook w:val="04A0" w:firstRow="1" w:lastRow="0" w:firstColumn="1" w:lastColumn="0" w:noHBand="0" w:noVBand="1"/>
                                          </w:tblPr>
                                          <w:tblGrid>
                                            <w:gridCol w:w="2550"/>
                                          </w:tblGrid>
                                          <w:tr w:rsidR="00372726" w:rsidRPr="00372726" w:rsidTr="00372726">
                                            <w:trPr>
                                              <w:tblCellSpacing w:w="15" w:type="dxa"/>
                                            </w:trPr>
                                            <w:tc>
                                              <w:tcPr>
                                                <w:tcW w:w="2550" w:type="dxa"/>
                                                <w:vAlign w:val="center"/>
                                                <w:hideMark/>
                                              </w:tcPr>
                                              <w:p w:rsidR="00372726" w:rsidRPr="00372726" w:rsidRDefault="00372726" w:rsidP="00372726">
                                                <w:pPr>
                                                  <w:spacing w:after="0" w:line="240" w:lineRule="auto"/>
                                                  <w:jc w:val="center"/>
                                                  <w:rPr>
                                                    <w:rFonts w:ascii="Times New Roman" w:eastAsia="Times New Roman" w:hAnsi="Times New Roman" w:cs="Times New Roman"/>
                                                    <w:color w:val="17375E"/>
                                                    <w:sz w:val="24"/>
                                                    <w:szCs w:val="24"/>
                                                  </w:rPr>
                                                </w:pPr>
                                                <w:r w:rsidRPr="00372726">
                                                  <w:rPr>
                                                    <w:rFonts w:ascii="Times New Roman" w:eastAsia="Times New Roman" w:hAnsi="Times New Roman" w:cs="Times New Roman"/>
                                                    <w:noProof/>
                                                    <w:color w:val="17375E"/>
                                                    <w:sz w:val="24"/>
                                                    <w:szCs w:val="24"/>
                                                  </w:rPr>
                                                  <w:drawing>
                                                    <wp:inline distT="0" distB="0" distL="0" distR="0" wp14:anchorId="6BC35C59" wp14:editId="40BAA503">
                                                      <wp:extent cx="1424940" cy="1062990"/>
                                                      <wp:effectExtent l="0" t="0" r="3810" b="3810"/>
                                                      <wp:docPr id="6" name="Picture 6" descr="A photo of buffer rest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hoto of buffer restor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tc>
                                          </w:tr>
                                          <w:tr w:rsidR="00372726" w:rsidRPr="00372726" w:rsidTr="00372726">
                                            <w:trPr>
                                              <w:tblCellSpacing w:w="15" w:type="dxa"/>
                                            </w:trPr>
                                            <w:tc>
                                              <w:tcPr>
                                                <w:tcW w:w="0" w:type="auto"/>
                                                <w:vAlign w:val="center"/>
                                                <w:hideMark/>
                                              </w:tcPr>
                                              <w:p w:rsidR="00372726" w:rsidRPr="00372726" w:rsidRDefault="00372726" w:rsidP="00372726">
                                                <w:pPr>
                                                  <w:spacing w:after="0" w:line="240" w:lineRule="auto"/>
                                                  <w:jc w:val="center"/>
                                                  <w:rPr>
                                                    <w:rFonts w:ascii="Arial" w:eastAsia="Times New Roman" w:hAnsi="Arial" w:cs="Arial"/>
                                                    <w:color w:val="17375E"/>
                                                    <w:sz w:val="16"/>
                                                    <w:szCs w:val="16"/>
                                                  </w:rPr>
                                                </w:pPr>
                                                <w:r w:rsidRPr="00372726">
                                                  <w:rPr>
                                                    <w:rFonts w:ascii="Arial" w:eastAsia="Times New Roman" w:hAnsi="Arial" w:cs="Arial"/>
                                                    <w:color w:val="17375E"/>
                                                    <w:sz w:val="16"/>
                                                    <w:szCs w:val="16"/>
                                                  </w:rPr>
                                                  <w:t>Restoration of vegetation buffer.</w:t>
                                                </w:r>
                                              </w:p>
                                            </w:tc>
                                          </w:tr>
                                        </w:tbl>
                                        <w:p w:rsidR="00372726" w:rsidRPr="00372726" w:rsidRDefault="00372726" w:rsidP="00372726">
                                          <w:pPr>
                                            <w:spacing w:after="0" w:line="240" w:lineRule="auto"/>
                                            <w:rPr>
                                              <w:rFonts w:ascii="Arial" w:eastAsia="Times New Roman" w:hAnsi="Arial" w:cs="Arial"/>
                                              <w:color w:val="000000"/>
                                              <w:sz w:val="20"/>
                                              <w:szCs w:val="20"/>
                                            </w:rPr>
                                          </w:pPr>
                                          <w:r w:rsidRPr="00372726">
                                            <w:rPr>
                                              <w:rFonts w:ascii="Arial" w:eastAsia="Times New Roman" w:hAnsi="Arial" w:cs="Arial"/>
                                              <w:b/>
                                              <w:bCs/>
                                              <w:color w:val="17375E"/>
                                              <w:sz w:val="20"/>
                                              <w:szCs w:val="20"/>
                                            </w:rPr>
                                            <w:t>Creative solution in a recent consent agreement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After extensive cutting and poisoning of 39 trees within the coastal wetland buffer, the Town of Wiscasset successfully saw an area </w:t>
                                          </w:r>
                                          <w:proofErr w:type="spellStart"/>
                                          <w:r w:rsidRPr="00372726">
                                            <w:rPr>
                                              <w:rFonts w:ascii="Arial" w:eastAsia="Times New Roman" w:hAnsi="Arial" w:cs="Arial"/>
                                              <w:color w:val="000000"/>
                                              <w:sz w:val="16"/>
                                              <w:szCs w:val="16"/>
                                            </w:rPr>
                                            <w:t>revegetated</w:t>
                                          </w:r>
                                          <w:proofErr w:type="spellEnd"/>
                                          <w:r w:rsidRPr="00372726">
                                            <w:rPr>
                                              <w:rFonts w:ascii="Arial" w:eastAsia="Times New Roman" w:hAnsi="Arial" w:cs="Arial"/>
                                              <w:color w:val="000000"/>
                                              <w:sz w:val="16"/>
                                              <w:szCs w:val="16"/>
                                            </w:rPr>
                                            <w:t xml:space="preserve"> and a unique consent agreement signed.</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The comprehensive restoration plan included the replanting of 70 native trees, 35 in the five to six-foot tall range. The consent agreement negotiated and signed requires a $13,000 fine and 80% survival rate of the plantings until May 15, 2018.</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Uniquely, the consent agreement requires additional compensation to be paid to the Town if the property is sold for more than $250,000 based on when it is sold:</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 $25,000 if sold before March 1, 2014;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$20,000 if sold between March 1, 2014, and March 1, 2016; and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Decreasing amounts to $5,000 if it is sold between March 1, 2020, and March 1, 2022.</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24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The Town took this unique approach of ensuring that a property owner would not be compensated for committing a violation of the cutting standards to increase the view and therefore increasing the sale price. This is another excellent example for municipalities to follow when faced with a difficult enforcement case. Kudos to the Town of Wiscasset for ensuring that buffers along the resources will be protected even if a violation has occurred.</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6" w:name="LETTER.BLOCK47"/>
                                    <w:bookmarkEnd w:id="6"/>
                                  </w:p>
                                  <w:tbl>
                                    <w:tblPr>
                                      <w:tblW w:w="5000" w:type="pct"/>
                                      <w:jc w:val="center"/>
                                      <w:tblCellSpacing w:w="0" w:type="dxa"/>
                                      <w:shd w:val="clear" w:color="auto" w:fill="84C6E1"/>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shd w:val="clear" w:color="auto" w:fill="84C6E1"/>
                                          <w:tcMar>
                                            <w:top w:w="75" w:type="dxa"/>
                                            <w:left w:w="120" w:type="dxa"/>
                                            <w:bottom w:w="75" w:type="dxa"/>
                                            <w:right w:w="120" w:type="dxa"/>
                                          </w:tcMar>
                                          <w:hideMark/>
                                        </w:tcPr>
                                        <w:p w:rsidR="00372726" w:rsidRPr="00372726" w:rsidRDefault="00372726" w:rsidP="00372726">
                                          <w:pPr>
                                            <w:spacing w:after="0" w:line="240" w:lineRule="auto"/>
                                            <w:rPr>
                                              <w:rFonts w:ascii="Arial" w:eastAsia="Times New Roman" w:hAnsi="Arial" w:cs="Arial"/>
                                              <w:color w:val="17375E"/>
                                              <w:sz w:val="20"/>
                                              <w:szCs w:val="20"/>
                                            </w:rPr>
                                          </w:pPr>
                                          <w:r w:rsidRPr="00372726">
                                            <w:rPr>
                                              <w:rFonts w:ascii="Arial" w:eastAsia="Times New Roman" w:hAnsi="Arial" w:cs="Arial"/>
                                              <w:b/>
                                              <w:bCs/>
                                              <w:color w:val="17375E"/>
                                              <w:sz w:val="20"/>
                                              <w:szCs w:val="20"/>
                                            </w:rPr>
                                            <w:t>Story Series: Permitting relocation projects</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7" w:name="LETTER.BLOCK61"/>
                                    <w:bookmarkEnd w:id="7"/>
                                  </w:p>
                                  <w:tbl>
                                    <w:tblPr>
                                      <w:tblW w:w="5000" w:type="pct"/>
                                      <w:jc w:val="center"/>
                                      <w:tblCellSpacing w:w="0" w:type="dxa"/>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Most ordinances require that the planning board or its designee review relocation of nonconforming structures, to determine where the shoreline setback could be met to the greatest practical extent. This often feels like a very subjective task.</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Luckily, the ordinance includes specific criteria for reviewing applications for reconstructing, replacing or relocating nonconforming structures. Criteria include land and lot characteristics, the amount and type of vegetation that must be removed and the foundation present. Other circumstances, such as cost, are not included for review.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Vegetation to be removed is important to consider, because vegetation removal results in chronic erosion under certain circumstances. In some cases, complying with the replanting requirements will still not sufficiently replace vegetation that was removed. In these situations, relocation may not be possible.</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lastRenderedPageBreak/>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Another reason not to relocate is when a foundation is present in good condition, and is proposed for re-use. Rather than requiring that a functioning foundation be dug up and a new foundation installed elsewhere, exposing soil over much of the lot, a good foundation can be used for a reconstruction project.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A limiting factor to relocation is the location of the septic system. A structure should not be sited on top of the existing septic system. Additionally, suitable soils for septic systems are avoided to accommodate future replacement systems, because septic systems don't last forever.</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Land and lot characteristics aren't usually difficult to review. If a lot is not deep enough, a structure could not be relocated to meet the setback. If the land slopes steeply further from the shoreline, relocation onto the slope could create chronic erosion, especially when vegetation from the slope must be removed.</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The planning board, or the code enforcement officer who may be designated by the planning board, may request an advisory opinion from </w:t>
                                          </w:r>
                                          <w:hyperlink r:id="rId15" w:tgtFrame="_blank" w:history="1">
                                            <w:r w:rsidRPr="00372726">
                                              <w:rPr>
                                                <w:rFonts w:ascii="Arial" w:eastAsia="Times New Roman" w:hAnsi="Arial" w:cs="Arial"/>
                                                <w:color w:val="0000FF"/>
                                                <w:sz w:val="16"/>
                                                <w:szCs w:val="16"/>
                                                <w:u w:val="single"/>
                                              </w:rPr>
                                              <w:t>Shoreland Zoning Program staff</w:t>
                                            </w:r>
                                          </w:hyperlink>
                                          <w:r w:rsidRPr="00372726">
                                            <w:rPr>
                                              <w:rFonts w:ascii="Arial" w:eastAsia="Times New Roman" w:hAnsi="Arial" w:cs="Arial"/>
                                              <w:color w:val="000000"/>
                                              <w:sz w:val="16"/>
                                              <w:szCs w:val="16"/>
                                            </w:rPr>
                                            <w:t>. We can discuss the specific project details as they relate to the ordinance and review criteria. If warranted we can meet municipal officials on-site.</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8" w:name="LETTER.BLOCK43"/>
                                    <w:bookmarkEnd w:id="8"/>
                                  </w:p>
                                  <w:tbl>
                                    <w:tblPr>
                                      <w:tblW w:w="5000" w:type="pct"/>
                                      <w:jc w:val="center"/>
                                      <w:tblCellSpacing w:w="0" w:type="dxa"/>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tcMar>
                                            <w:top w:w="105" w:type="dxa"/>
                                            <w:left w:w="120" w:type="dxa"/>
                                            <w:bottom w:w="105" w:type="dxa"/>
                                            <w:right w:w="120" w:type="dxa"/>
                                          </w:tcMar>
                                          <w:hideMark/>
                                        </w:tcPr>
                                        <w:tbl>
                                          <w:tblPr>
                                            <w:tblpPr w:leftFromText="45" w:rightFromText="45" w:topFromText="75" w:bottomFromText="75" w:vertAnchor="text" w:tblpXSpec="right" w:tblpYSpec="center"/>
                                            <w:tblW w:w="2550" w:type="dxa"/>
                                            <w:tblCellSpacing w:w="15" w:type="dxa"/>
                                            <w:tblCellMar>
                                              <w:top w:w="15" w:type="dxa"/>
                                              <w:left w:w="15" w:type="dxa"/>
                                              <w:bottom w:w="15" w:type="dxa"/>
                                              <w:right w:w="15" w:type="dxa"/>
                                            </w:tblCellMar>
                                            <w:tblLook w:val="04A0" w:firstRow="1" w:lastRow="0" w:firstColumn="1" w:lastColumn="0" w:noHBand="0" w:noVBand="1"/>
                                          </w:tblPr>
                                          <w:tblGrid>
                                            <w:gridCol w:w="2550"/>
                                          </w:tblGrid>
                                          <w:tr w:rsidR="00372726" w:rsidRPr="00372726" w:rsidTr="00372726">
                                            <w:trPr>
                                              <w:tblCellSpacing w:w="15" w:type="dxa"/>
                                            </w:trPr>
                                            <w:tc>
                                              <w:tcPr>
                                                <w:tcW w:w="2550" w:type="dxa"/>
                                                <w:vAlign w:val="center"/>
                                                <w:hideMark/>
                                              </w:tcPr>
                                              <w:p w:rsidR="00372726" w:rsidRPr="00372726" w:rsidRDefault="00372726" w:rsidP="00372726">
                                                <w:pPr>
                                                  <w:spacing w:after="0" w:line="240" w:lineRule="auto"/>
                                                  <w:jc w:val="center"/>
                                                  <w:rPr>
                                                    <w:rFonts w:ascii="Times New Roman" w:eastAsia="Times New Roman" w:hAnsi="Times New Roman" w:cs="Times New Roman"/>
                                                    <w:color w:val="17375E"/>
                                                    <w:sz w:val="24"/>
                                                    <w:szCs w:val="24"/>
                                                  </w:rPr>
                                                </w:pPr>
                                                <w:r w:rsidRPr="00372726">
                                                  <w:rPr>
                                                    <w:rFonts w:ascii="Times New Roman" w:eastAsia="Times New Roman" w:hAnsi="Times New Roman" w:cs="Times New Roman"/>
                                                    <w:noProof/>
                                                    <w:color w:val="17375E"/>
                                                    <w:sz w:val="24"/>
                                                    <w:szCs w:val="24"/>
                                                  </w:rPr>
                                                  <w:drawing>
                                                    <wp:inline distT="0" distB="0" distL="0" distR="0" wp14:anchorId="4F7496AC" wp14:editId="46C53314">
                                                      <wp:extent cx="1424940" cy="1062990"/>
                                                      <wp:effectExtent l="0" t="0" r="3810" b="3810"/>
                                                      <wp:docPr id="7" name="Picture 7" descr="Photo of a coastal wetland with sand d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a coastal wetland with sand du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tc>
                                          </w:tr>
                                          <w:tr w:rsidR="00372726" w:rsidRPr="00372726" w:rsidTr="00372726">
                                            <w:trPr>
                                              <w:tblCellSpacing w:w="15" w:type="dxa"/>
                                            </w:trPr>
                                            <w:tc>
                                              <w:tcPr>
                                                <w:tcW w:w="0" w:type="auto"/>
                                                <w:vAlign w:val="center"/>
                                                <w:hideMark/>
                                              </w:tcPr>
                                              <w:p w:rsidR="00372726" w:rsidRPr="00372726" w:rsidRDefault="00372726" w:rsidP="00372726">
                                                <w:pPr>
                                                  <w:spacing w:after="0" w:line="240" w:lineRule="auto"/>
                                                  <w:jc w:val="center"/>
                                                  <w:rPr>
                                                    <w:rFonts w:ascii="Arial" w:eastAsia="Times New Roman" w:hAnsi="Arial" w:cs="Arial"/>
                                                    <w:color w:val="17375E"/>
                                                    <w:sz w:val="16"/>
                                                    <w:szCs w:val="16"/>
                                                  </w:rPr>
                                                </w:pPr>
                                                <w:r w:rsidRPr="00372726">
                                                  <w:rPr>
                                                    <w:rFonts w:ascii="Arial" w:eastAsia="Times New Roman" w:hAnsi="Arial" w:cs="Arial"/>
                                                    <w:color w:val="17375E"/>
                                                    <w:sz w:val="16"/>
                                                    <w:szCs w:val="16"/>
                                                  </w:rPr>
                                                  <w:t>Coastal wetland with sand dune.</w:t>
                                                </w:r>
                                              </w:p>
                                            </w:tc>
                                          </w:tr>
                                        </w:tbl>
                                        <w:p w:rsidR="00372726" w:rsidRPr="00372726" w:rsidRDefault="00372726" w:rsidP="00372726">
                                          <w:pPr>
                                            <w:spacing w:after="0" w:line="240" w:lineRule="auto"/>
                                            <w:rPr>
                                              <w:rFonts w:ascii="Arial" w:eastAsia="Times New Roman" w:hAnsi="Arial" w:cs="Arial"/>
                                              <w:b/>
                                              <w:bCs/>
                                              <w:color w:val="17375E"/>
                                              <w:sz w:val="20"/>
                                              <w:szCs w:val="20"/>
                                            </w:rPr>
                                          </w:pPr>
                                          <w:r w:rsidRPr="00372726">
                                            <w:rPr>
                                              <w:rFonts w:ascii="Arial" w:eastAsia="Times New Roman" w:hAnsi="Arial" w:cs="Arial"/>
                                              <w:b/>
                                              <w:bCs/>
                                              <w:color w:val="17375E"/>
                                              <w:sz w:val="20"/>
                                              <w:szCs w:val="20"/>
                                            </w:rPr>
                                            <w:t>Your Questions: Shoreline of a coastal wetland</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t xml:space="preserve">Q: For almost all the standards, the Highest Annual, or Astronomical, Tide (HAT) must be identified, but where is that line?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t>A:</w:t>
                                          </w:r>
                                          <w:r w:rsidRPr="00372726">
                                            <w:rPr>
                                              <w:rFonts w:ascii="Arial" w:eastAsia="Times New Roman" w:hAnsi="Arial" w:cs="Arial"/>
                                              <w:color w:val="000000"/>
                                              <w:sz w:val="16"/>
                                              <w:szCs w:val="16"/>
                                            </w:rPr>
                                            <w:t xml:space="preserve"> Finding the shoreline of a coastal wetland is not as easy as it can be for freshwater resources. Tidal areas have a different set of variables to consider: twice daily tidal fluctuations, wave action, storm surge, etc.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Shoreland zoning regulation relies on the identification of the HAT for most all the standards, so it is imperative to know where that line is. DEP's best recommendation is that municipalities require a property owner to provide a surveyed elevation that identifies the line on a parcel slated for development.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To help with this, the DEP annually produces a </w:t>
                                          </w:r>
                                          <w:hyperlink r:id="rId17" w:tgtFrame="_blank" w:history="1">
                                            <w:r w:rsidRPr="00372726">
                                              <w:rPr>
                                                <w:rFonts w:ascii="Arial" w:eastAsia="Times New Roman" w:hAnsi="Arial" w:cs="Arial"/>
                                                <w:color w:val="0000FF"/>
                                                <w:sz w:val="16"/>
                                                <w:szCs w:val="16"/>
                                                <w:u w:val="single"/>
                                              </w:rPr>
                                              <w:t>table that provides the HAT</w:t>
                                            </w:r>
                                          </w:hyperlink>
                                          <w:r w:rsidRPr="00372726">
                                            <w:rPr>
                                              <w:rFonts w:ascii="Arial" w:eastAsia="Times New Roman" w:hAnsi="Arial" w:cs="Arial"/>
                                              <w:color w:val="000000"/>
                                              <w:sz w:val="16"/>
                                              <w:szCs w:val="16"/>
                                            </w:rPr>
                                            <w:t xml:space="preserve"> elevation from Kittery to Eastport. A surveyor locates an elevation that is not only accurate, but it is also reproducible in the future. This is the most widely used method for coastal communities.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24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An elevation survey eliminates the problems encountered with trying to delineate vegetation that doesn't exist along a rocky shoreline or sand beach, an impossible task. Consider this when the next coastal project floats across your desk!</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9" w:name="LETTER.BLOCK48"/>
                                    <w:bookmarkEnd w:id="9"/>
                                  </w:p>
                                  <w:tbl>
                                    <w:tblPr>
                                      <w:tblW w:w="5000" w:type="pct"/>
                                      <w:jc w:val="center"/>
                                      <w:tblCellSpacing w:w="0" w:type="dxa"/>
                                      <w:tblCellMar>
                                        <w:left w:w="0" w:type="dxa"/>
                                        <w:right w:w="0" w:type="dxa"/>
                                      </w:tblCellMar>
                                      <w:tblLook w:val="04A0" w:firstRow="1" w:lastRow="0" w:firstColumn="1" w:lastColumn="0" w:noHBand="0" w:noVBand="1"/>
                                    </w:tblPr>
                                    <w:tblGrid>
                                      <w:gridCol w:w="5835"/>
                                    </w:tblGrid>
                                    <w:tr w:rsidR="00372726" w:rsidRPr="00372726">
                                      <w:trPr>
                                        <w:tblCellSpacing w:w="0" w:type="dxa"/>
                                        <w:jc w:val="center"/>
                                      </w:trPr>
                                      <w:tc>
                                        <w:tcPr>
                                          <w:tcW w:w="0" w:type="auto"/>
                                          <w:tcMar>
                                            <w:top w:w="105" w:type="dxa"/>
                                            <w:left w:w="120" w:type="dxa"/>
                                            <w:bottom w:w="105" w:type="dxa"/>
                                            <w:right w:w="120" w:type="dxa"/>
                                          </w:tcMar>
                                          <w:hideMark/>
                                        </w:tcPr>
                                        <w:tbl>
                                          <w:tblPr>
                                            <w:tblpPr w:leftFromText="45" w:rightFromText="45" w:topFromText="75" w:bottomFromText="75" w:vertAnchor="text"/>
                                            <w:tblW w:w="2550" w:type="dxa"/>
                                            <w:tblCellSpacing w:w="15" w:type="dxa"/>
                                            <w:tblCellMar>
                                              <w:top w:w="15" w:type="dxa"/>
                                              <w:left w:w="15" w:type="dxa"/>
                                              <w:bottom w:w="15" w:type="dxa"/>
                                              <w:right w:w="15" w:type="dxa"/>
                                            </w:tblCellMar>
                                            <w:tblLook w:val="04A0" w:firstRow="1" w:lastRow="0" w:firstColumn="1" w:lastColumn="0" w:noHBand="0" w:noVBand="1"/>
                                          </w:tblPr>
                                          <w:tblGrid>
                                            <w:gridCol w:w="2550"/>
                                          </w:tblGrid>
                                          <w:tr w:rsidR="00372726" w:rsidRPr="00372726" w:rsidTr="00372726">
                                            <w:trPr>
                                              <w:tblCellSpacing w:w="15" w:type="dxa"/>
                                            </w:trPr>
                                            <w:tc>
                                              <w:tcPr>
                                                <w:tcW w:w="2550" w:type="dxa"/>
                                                <w:vAlign w:val="center"/>
                                                <w:hideMark/>
                                              </w:tcPr>
                                              <w:p w:rsidR="00372726" w:rsidRPr="00372726" w:rsidRDefault="00372726" w:rsidP="00372726">
                                                <w:pPr>
                                                  <w:spacing w:after="0" w:line="240" w:lineRule="auto"/>
                                                  <w:jc w:val="center"/>
                                                  <w:rPr>
                                                    <w:rFonts w:ascii="Times New Roman" w:eastAsia="Times New Roman" w:hAnsi="Times New Roman" w:cs="Times New Roman"/>
                                                    <w:color w:val="17375E"/>
                                                    <w:sz w:val="24"/>
                                                    <w:szCs w:val="24"/>
                                                  </w:rPr>
                                                </w:pPr>
                                                <w:r w:rsidRPr="00372726">
                                                  <w:rPr>
                                                    <w:rFonts w:ascii="Times New Roman" w:eastAsia="Times New Roman" w:hAnsi="Times New Roman" w:cs="Times New Roman"/>
                                                    <w:noProof/>
                                                    <w:color w:val="17375E"/>
                                                    <w:sz w:val="24"/>
                                                    <w:szCs w:val="24"/>
                                                  </w:rPr>
                                                  <w:drawing>
                                                    <wp:inline distT="0" distB="0" distL="0" distR="0" wp14:anchorId="6102D6F4" wp14:editId="44FD3EF5">
                                                      <wp:extent cx="1424940" cy="1062990"/>
                                                      <wp:effectExtent l="0" t="0" r="3810" b="3810"/>
                                                      <wp:docPr id="8" name="Picture 8" descr="Photo of stream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f stream cross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tc>
                                          </w:tr>
                                          <w:tr w:rsidR="00372726" w:rsidRPr="00372726" w:rsidTr="00372726">
                                            <w:trPr>
                                              <w:tblCellSpacing w:w="15" w:type="dxa"/>
                                            </w:trPr>
                                            <w:tc>
                                              <w:tcPr>
                                                <w:tcW w:w="0" w:type="auto"/>
                                                <w:vAlign w:val="center"/>
                                                <w:hideMark/>
                                              </w:tcPr>
                                              <w:p w:rsidR="00372726" w:rsidRPr="00372726" w:rsidRDefault="00372726" w:rsidP="00372726">
                                                <w:pPr>
                                                  <w:spacing w:after="0" w:line="240" w:lineRule="auto"/>
                                                  <w:jc w:val="center"/>
                                                  <w:rPr>
                                                    <w:rFonts w:ascii="Arial" w:eastAsia="Times New Roman" w:hAnsi="Arial" w:cs="Arial"/>
                                                    <w:color w:val="17375E"/>
                                                    <w:sz w:val="16"/>
                                                    <w:szCs w:val="16"/>
                                                  </w:rPr>
                                                </w:pPr>
                                                <w:r w:rsidRPr="00372726">
                                                  <w:rPr>
                                                    <w:rFonts w:ascii="Arial" w:eastAsia="Times New Roman" w:hAnsi="Arial" w:cs="Arial"/>
                                                    <w:color w:val="17375E"/>
                                                    <w:sz w:val="16"/>
                                                    <w:szCs w:val="16"/>
                                                  </w:rPr>
                                                  <w:t>Stream crossing.</w:t>
                                                </w:r>
                                              </w:p>
                                            </w:tc>
                                          </w:tr>
                                        </w:tbl>
                                        <w:p w:rsidR="00372726" w:rsidRPr="00372726" w:rsidRDefault="00372726" w:rsidP="00372726">
                                          <w:pPr>
                                            <w:spacing w:after="0" w:line="240" w:lineRule="auto"/>
                                            <w:rPr>
                                              <w:rFonts w:ascii="Arial" w:eastAsia="Times New Roman" w:hAnsi="Arial" w:cs="Arial"/>
                                              <w:b/>
                                              <w:bCs/>
                                              <w:color w:val="17375E"/>
                                              <w:sz w:val="20"/>
                                              <w:szCs w:val="20"/>
                                            </w:rPr>
                                          </w:pPr>
                                          <w:r w:rsidRPr="00372726">
                                            <w:rPr>
                                              <w:rFonts w:ascii="Arial" w:eastAsia="Times New Roman" w:hAnsi="Arial" w:cs="Arial"/>
                                              <w:b/>
                                              <w:bCs/>
                                              <w:color w:val="17375E"/>
                                              <w:sz w:val="20"/>
                                              <w:szCs w:val="20"/>
                                            </w:rPr>
                                            <w:t>Shoreland Zoning Notes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t>Roads and Streams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For municipal officials trying to plan around roads and streams, a new resource depicts stream crossings and lists funding sources. The </w:t>
                                          </w:r>
                                          <w:hyperlink r:id="rId19" w:tgtFrame="_blank" w:history="1">
                                            <w:r w:rsidRPr="00372726">
                                              <w:rPr>
                                                <w:rFonts w:ascii="Arial" w:eastAsia="Times New Roman" w:hAnsi="Arial" w:cs="Arial"/>
                                                <w:color w:val="0000FF"/>
                                                <w:sz w:val="16"/>
                                                <w:szCs w:val="16"/>
                                                <w:u w:val="single"/>
                                              </w:rPr>
                                              <w:t>Maine Stream Habitat Viewer</w:t>
                                            </w:r>
                                          </w:hyperlink>
                                          <w:r w:rsidRPr="00372726">
                                            <w:rPr>
                                              <w:rFonts w:ascii="Arial" w:eastAsia="Times New Roman" w:hAnsi="Arial" w:cs="Arial"/>
                                              <w:color w:val="000000"/>
                                              <w:sz w:val="16"/>
                                              <w:szCs w:val="16"/>
                                            </w:rPr>
                                            <w:t xml:space="preserve"> "displays habitats for species important to Maine's economy, ecology, and way of life."</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lastRenderedPageBreak/>
                                            <w:t>Updated Websites</w:t>
                                          </w:r>
                                          <w:r w:rsidRPr="00372726">
                                            <w:rPr>
                                              <w:rFonts w:ascii="Arial" w:eastAsia="Times New Roman" w:hAnsi="Arial" w:cs="Arial"/>
                                              <w:b/>
                                              <w:bCs/>
                                              <w:color w:val="000000"/>
                                              <w:sz w:val="16"/>
                                              <w:szCs w:val="16"/>
                                            </w:rPr>
                                            <w:br/>
                                            <w:t> </w:t>
                                          </w:r>
                                          <w:r w:rsidRPr="00372726">
                                            <w:rPr>
                                              <w:rFonts w:ascii="Arial" w:eastAsia="Times New Roman" w:hAnsi="Arial" w:cs="Arial"/>
                                              <w:color w:val="000000"/>
                                              <w:sz w:val="16"/>
                                              <w:szCs w:val="16"/>
                                            </w:rPr>
                                            <w:t xml:space="preserve">As mentioned in previous editions, the </w:t>
                                          </w:r>
                                          <w:hyperlink r:id="rId20" w:tgtFrame="_blank" w:history="1">
                                            <w:r w:rsidRPr="00372726">
                                              <w:rPr>
                                                <w:rFonts w:ascii="Arial" w:eastAsia="Times New Roman" w:hAnsi="Arial" w:cs="Arial"/>
                                                <w:color w:val="0000FF"/>
                                                <w:sz w:val="16"/>
                                                <w:szCs w:val="16"/>
                                                <w:u w:val="single"/>
                                              </w:rPr>
                                              <w:t>Code Enforcement Training and Certification</w:t>
                                            </w:r>
                                          </w:hyperlink>
                                          <w:r w:rsidRPr="00372726">
                                            <w:rPr>
                                              <w:rFonts w:ascii="Arial" w:eastAsia="Times New Roman" w:hAnsi="Arial" w:cs="Arial"/>
                                              <w:color w:val="000000"/>
                                              <w:sz w:val="16"/>
                                              <w:szCs w:val="16"/>
                                            </w:rPr>
                                            <w:t xml:space="preserve"> resources have moved to the Department of Economic and Community Development. Additionally, all websites for the Department of Agriculture, Conservation and Forestry have been updated, including the Statewide Standards for </w:t>
                                          </w:r>
                                          <w:hyperlink r:id="rId21" w:tgtFrame="_blank" w:history="1">
                                            <w:r w:rsidRPr="00372726">
                                              <w:rPr>
                                                <w:rFonts w:ascii="Arial" w:eastAsia="Times New Roman" w:hAnsi="Arial" w:cs="Arial"/>
                                                <w:color w:val="0000FF"/>
                                                <w:sz w:val="16"/>
                                                <w:szCs w:val="16"/>
                                                <w:u w:val="single"/>
                                              </w:rPr>
                                              <w:t>Timber Harvesting</w:t>
                                            </w:r>
                                          </w:hyperlink>
                                          <w:r w:rsidRPr="00372726">
                                            <w:rPr>
                                              <w:rFonts w:ascii="Arial" w:eastAsia="Times New Roman" w:hAnsi="Arial" w:cs="Arial"/>
                                              <w:color w:val="000000"/>
                                              <w:sz w:val="16"/>
                                              <w:szCs w:val="16"/>
                                            </w:rPr>
                                            <w:t xml:space="preserve">, the </w:t>
                                          </w:r>
                                          <w:hyperlink r:id="rId22" w:tgtFrame="_blank" w:history="1">
                                            <w:r w:rsidRPr="00372726">
                                              <w:rPr>
                                                <w:rFonts w:ascii="Arial" w:eastAsia="Times New Roman" w:hAnsi="Arial" w:cs="Arial"/>
                                                <w:color w:val="0000FF"/>
                                                <w:sz w:val="16"/>
                                                <w:szCs w:val="16"/>
                                                <w:u w:val="single"/>
                                              </w:rPr>
                                              <w:t>Municipal Planning Assistance Program</w:t>
                                            </w:r>
                                          </w:hyperlink>
                                          <w:r w:rsidRPr="00372726">
                                            <w:rPr>
                                              <w:rFonts w:ascii="Arial" w:eastAsia="Times New Roman" w:hAnsi="Arial" w:cs="Arial"/>
                                              <w:color w:val="000000"/>
                                              <w:sz w:val="16"/>
                                              <w:szCs w:val="16"/>
                                            </w:rPr>
                                            <w:t xml:space="preserve"> and the </w:t>
                                          </w:r>
                                          <w:hyperlink r:id="rId23" w:tgtFrame="_blank" w:history="1">
                                            <w:r w:rsidRPr="00372726">
                                              <w:rPr>
                                                <w:rFonts w:ascii="Arial" w:eastAsia="Times New Roman" w:hAnsi="Arial" w:cs="Arial"/>
                                                <w:color w:val="0000FF"/>
                                                <w:sz w:val="16"/>
                                                <w:szCs w:val="16"/>
                                                <w:u w:val="single"/>
                                              </w:rPr>
                                              <w:t>Floodplain Management Program</w:t>
                                            </w:r>
                                          </w:hyperlink>
                                          <w:r w:rsidRPr="00372726">
                                            <w:rPr>
                                              <w:rFonts w:ascii="Arial" w:eastAsia="Times New Roman" w:hAnsi="Arial" w:cs="Arial"/>
                                              <w:color w:val="000000"/>
                                              <w:sz w:val="16"/>
                                              <w:szCs w:val="16"/>
                                            </w:rPr>
                                            <w: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850"/>
                              </w:tblGrid>
                              <w:tr w:rsidR="00372726" w:rsidRPr="00372726">
                                <w:trPr>
                                  <w:tblCellSpacing w:w="0" w:type="dxa"/>
                                  <w:jc w:val="center"/>
                                </w:trPr>
                                <w:tc>
                                  <w:tcPr>
                                    <w:tcW w:w="5000" w:type="pct"/>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b/>
                                              <w:bCs/>
                                              <w:color w:val="17375E"/>
                                              <w:sz w:val="20"/>
                                              <w:szCs w:val="20"/>
                                            </w:rPr>
                                          </w:pPr>
                                          <w:r w:rsidRPr="00372726">
                                            <w:rPr>
                                              <w:rFonts w:ascii="Arial" w:eastAsia="Times New Roman" w:hAnsi="Arial" w:cs="Arial"/>
                                              <w:b/>
                                              <w:bCs/>
                                              <w:color w:val="17375E"/>
                                              <w:sz w:val="20"/>
                                              <w:szCs w:val="20"/>
                                            </w:rPr>
                                            <w:lastRenderedPageBreak/>
                                            <w:t>Contents</w:t>
                                          </w:r>
                                        </w:p>
                                      </w:tc>
                                    </w:tr>
                                    <w:tr w:rsidR="00372726" w:rsidRPr="00372726">
                                      <w:trPr>
                                        <w:tblCellSpacing w:w="0" w:type="dxa"/>
                                        <w:jc w:val="center"/>
                                      </w:trPr>
                                      <w:tc>
                                        <w:tcPr>
                                          <w:tcW w:w="0" w:type="auto"/>
                                          <w:tcMar>
                                            <w:top w:w="0" w:type="dxa"/>
                                            <w:left w:w="12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372726" w:rsidRPr="00372726">
                                            <w:trPr>
                                              <w:tblCellSpacing w:w="0" w:type="dxa"/>
                                            </w:trPr>
                                            <w:tc>
                                              <w:tcPr>
                                                <w:tcW w:w="0" w:type="auto"/>
                                                <w:tcMar>
                                                  <w:top w:w="0" w:type="dxa"/>
                                                  <w:left w:w="0" w:type="dxa"/>
                                                  <w:bottom w:w="105" w:type="dxa"/>
                                                  <w:right w:w="0" w:type="dxa"/>
                                                </w:tcMar>
                                                <w:hideMark/>
                                              </w:tcPr>
                                              <w:p w:rsidR="00372726" w:rsidRPr="00372726" w:rsidRDefault="006E3DA4" w:rsidP="00372726">
                                                <w:pPr>
                                                  <w:spacing w:after="0" w:line="240" w:lineRule="auto"/>
                                                  <w:rPr>
                                                    <w:rFonts w:ascii="Arial" w:eastAsia="Times New Roman" w:hAnsi="Arial" w:cs="Arial"/>
                                                    <w:color w:val="0000FF"/>
                                                    <w:sz w:val="16"/>
                                                    <w:szCs w:val="16"/>
                                                  </w:rPr>
                                                </w:pPr>
                                                <w:hyperlink r:id="rId24" w:anchor="LETTER.BLOCK45" w:history="1">
                                                  <w:r w:rsidR="00372726" w:rsidRPr="00372726">
                                                    <w:rPr>
                                                      <w:rFonts w:ascii="Arial" w:eastAsia="Times New Roman" w:hAnsi="Arial" w:cs="Arial"/>
                                                      <w:color w:val="0000FF"/>
                                                      <w:sz w:val="16"/>
                                                      <w:szCs w:val="16"/>
                                                      <w:u w:val="single"/>
                                                    </w:rPr>
                                                    <w:t>Chapter 1000</w:t>
                                                  </w:r>
                                                </w:hyperlink>
                                              </w:p>
                                            </w:tc>
                                          </w:tr>
                                          <w:tr w:rsidR="00372726" w:rsidRPr="00372726">
                                            <w:trPr>
                                              <w:tblCellSpacing w:w="0" w:type="dxa"/>
                                            </w:trPr>
                                            <w:tc>
                                              <w:tcPr>
                                                <w:tcW w:w="0" w:type="auto"/>
                                                <w:tcMar>
                                                  <w:top w:w="0" w:type="dxa"/>
                                                  <w:left w:w="0" w:type="dxa"/>
                                                  <w:bottom w:w="105" w:type="dxa"/>
                                                  <w:right w:w="0" w:type="dxa"/>
                                                </w:tcMar>
                                                <w:hideMark/>
                                              </w:tcPr>
                                              <w:p w:rsidR="00372726" w:rsidRPr="00372726" w:rsidRDefault="006E3DA4" w:rsidP="00372726">
                                                <w:pPr>
                                                  <w:spacing w:after="0" w:line="240" w:lineRule="auto"/>
                                                  <w:rPr>
                                                    <w:rFonts w:ascii="Arial" w:eastAsia="Times New Roman" w:hAnsi="Arial" w:cs="Arial"/>
                                                    <w:color w:val="0000FF"/>
                                                    <w:sz w:val="16"/>
                                                    <w:szCs w:val="16"/>
                                                  </w:rPr>
                                                </w:pPr>
                                                <w:hyperlink r:id="rId25" w:anchor="LETTER.BLOCK15" w:history="1">
                                                  <w:r w:rsidR="00372726" w:rsidRPr="00372726">
                                                    <w:rPr>
                                                      <w:rFonts w:ascii="Arial" w:eastAsia="Times New Roman" w:hAnsi="Arial" w:cs="Arial"/>
                                                      <w:color w:val="0000FF"/>
                                                      <w:sz w:val="16"/>
                                                      <w:szCs w:val="16"/>
                                                      <w:u w:val="single"/>
                                                    </w:rPr>
                                                    <w:t>Kudos</w:t>
                                                  </w:r>
                                                </w:hyperlink>
                                              </w:p>
                                            </w:tc>
                                          </w:tr>
                                          <w:tr w:rsidR="00372726" w:rsidRPr="00372726">
                                            <w:trPr>
                                              <w:tblCellSpacing w:w="0" w:type="dxa"/>
                                            </w:trPr>
                                            <w:tc>
                                              <w:tcPr>
                                                <w:tcW w:w="0" w:type="auto"/>
                                                <w:tcMar>
                                                  <w:top w:w="0" w:type="dxa"/>
                                                  <w:left w:w="0" w:type="dxa"/>
                                                  <w:bottom w:w="105" w:type="dxa"/>
                                                  <w:right w:w="0" w:type="dxa"/>
                                                </w:tcMar>
                                                <w:hideMark/>
                                              </w:tcPr>
                                              <w:p w:rsidR="00372726" w:rsidRPr="00372726" w:rsidRDefault="006E3DA4" w:rsidP="00372726">
                                                <w:pPr>
                                                  <w:spacing w:after="0" w:line="240" w:lineRule="auto"/>
                                                  <w:rPr>
                                                    <w:rFonts w:ascii="Arial" w:eastAsia="Times New Roman" w:hAnsi="Arial" w:cs="Arial"/>
                                                    <w:color w:val="0000FF"/>
                                                    <w:sz w:val="16"/>
                                                    <w:szCs w:val="16"/>
                                                  </w:rPr>
                                                </w:pPr>
                                                <w:hyperlink r:id="rId26" w:anchor="LETTER.BLOCK47" w:history="1">
                                                  <w:r w:rsidR="00372726" w:rsidRPr="00372726">
                                                    <w:rPr>
                                                      <w:rFonts w:ascii="Arial" w:eastAsia="Times New Roman" w:hAnsi="Arial" w:cs="Arial"/>
                                                      <w:color w:val="0000FF"/>
                                                      <w:sz w:val="16"/>
                                                      <w:szCs w:val="16"/>
                                                      <w:u w:val="single"/>
                                                    </w:rPr>
                                                    <w:t>Story Series</w:t>
                                                  </w:r>
                                                </w:hyperlink>
                                              </w:p>
                                            </w:tc>
                                          </w:tr>
                                          <w:tr w:rsidR="00372726" w:rsidRPr="00372726">
                                            <w:trPr>
                                              <w:tblCellSpacing w:w="0" w:type="dxa"/>
                                            </w:trPr>
                                            <w:tc>
                                              <w:tcPr>
                                                <w:tcW w:w="0" w:type="auto"/>
                                                <w:tcMar>
                                                  <w:top w:w="0" w:type="dxa"/>
                                                  <w:left w:w="0" w:type="dxa"/>
                                                  <w:bottom w:w="105" w:type="dxa"/>
                                                  <w:right w:w="0" w:type="dxa"/>
                                                </w:tcMar>
                                                <w:hideMark/>
                                              </w:tcPr>
                                              <w:p w:rsidR="00372726" w:rsidRPr="00372726" w:rsidRDefault="006E3DA4" w:rsidP="00372726">
                                                <w:pPr>
                                                  <w:spacing w:after="0" w:line="240" w:lineRule="auto"/>
                                                  <w:rPr>
                                                    <w:rFonts w:ascii="Arial" w:eastAsia="Times New Roman" w:hAnsi="Arial" w:cs="Arial"/>
                                                    <w:color w:val="0000FF"/>
                                                    <w:sz w:val="16"/>
                                                    <w:szCs w:val="16"/>
                                                  </w:rPr>
                                                </w:pPr>
                                                <w:hyperlink r:id="rId27" w:anchor="LETTER.BLOCK43" w:history="1">
                                                  <w:r w:rsidR="00372726" w:rsidRPr="00372726">
                                                    <w:rPr>
                                                      <w:rFonts w:ascii="Arial" w:eastAsia="Times New Roman" w:hAnsi="Arial" w:cs="Arial"/>
                                                      <w:color w:val="0000FF"/>
                                                      <w:sz w:val="16"/>
                                                      <w:szCs w:val="16"/>
                                                      <w:u w:val="single"/>
                                                    </w:rPr>
                                                    <w:t>Your Questions</w:t>
                                                  </w:r>
                                                </w:hyperlink>
                                              </w:p>
                                            </w:tc>
                                          </w:tr>
                                          <w:tr w:rsidR="00372726" w:rsidRPr="00372726">
                                            <w:trPr>
                                              <w:tblCellSpacing w:w="0" w:type="dxa"/>
                                            </w:trPr>
                                            <w:tc>
                                              <w:tcPr>
                                                <w:tcW w:w="0" w:type="auto"/>
                                                <w:tcMar>
                                                  <w:top w:w="0" w:type="dxa"/>
                                                  <w:left w:w="0" w:type="dxa"/>
                                                  <w:bottom w:w="105" w:type="dxa"/>
                                                  <w:right w:w="0" w:type="dxa"/>
                                                </w:tcMar>
                                                <w:hideMark/>
                                              </w:tcPr>
                                              <w:p w:rsidR="00372726" w:rsidRPr="00372726" w:rsidRDefault="006E3DA4" w:rsidP="00372726">
                                                <w:pPr>
                                                  <w:spacing w:after="0" w:line="240" w:lineRule="auto"/>
                                                  <w:rPr>
                                                    <w:rFonts w:ascii="Arial" w:eastAsia="Times New Roman" w:hAnsi="Arial" w:cs="Arial"/>
                                                    <w:color w:val="0000FF"/>
                                                    <w:sz w:val="16"/>
                                                    <w:szCs w:val="16"/>
                                                  </w:rPr>
                                                </w:pPr>
                                                <w:hyperlink r:id="rId28" w:anchor="LETTER.BLOCK48" w:history="1">
                                                  <w:r w:rsidR="00372726" w:rsidRPr="00372726">
                                                    <w:rPr>
                                                      <w:rFonts w:ascii="Arial" w:eastAsia="Times New Roman" w:hAnsi="Arial" w:cs="Arial"/>
                                                      <w:color w:val="0000FF"/>
                                                      <w:sz w:val="16"/>
                                                      <w:szCs w:val="16"/>
                                                      <w:u w:val="single"/>
                                                    </w:rPr>
                                                    <w:t>Shoreland Zoning Notes</w:t>
                                                  </w:r>
                                                </w:hyperlink>
                                              </w:p>
                                            </w:tc>
                                          </w:tr>
                                        </w:tbl>
                                        <w:p w:rsidR="00372726" w:rsidRPr="00372726" w:rsidRDefault="00372726" w:rsidP="00372726">
                                          <w:pPr>
                                            <w:spacing w:after="0" w:line="240" w:lineRule="auto"/>
                                            <w:rPr>
                                              <w:rFonts w:ascii="Arial" w:eastAsia="Times New Roman" w:hAnsi="Arial" w:cs="Arial"/>
                                              <w:color w:val="0000FF"/>
                                              <w:sz w:val="16"/>
                                              <w:szCs w:val="16"/>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10" w:name="LETTER.BLOCK20"/>
                                    <w:bookmarkEnd w:id="10"/>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color w:val="17375E"/>
                                              <w:sz w:val="20"/>
                                              <w:szCs w:val="20"/>
                                            </w:rPr>
                                          </w:pPr>
                                          <w:r w:rsidRPr="00372726">
                                            <w:rPr>
                                              <w:rFonts w:ascii="Arial" w:eastAsia="Times New Roman" w:hAnsi="Arial" w:cs="Arial"/>
                                              <w:b/>
                                              <w:bCs/>
                                              <w:color w:val="17375E"/>
                                              <w:sz w:val="20"/>
                                              <w:szCs w:val="20"/>
                                            </w:rPr>
                                            <w:t>Quick Links</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0" w:type="dxa"/>
                                            <w:left w:w="120" w:type="dxa"/>
                                            <w:bottom w:w="105" w:type="dxa"/>
                                            <w:right w:w="120" w:type="dxa"/>
                                          </w:tcMar>
                                          <w:hideMark/>
                                        </w:tcPr>
                                        <w:p w:rsidR="00372726" w:rsidRPr="00372726" w:rsidRDefault="006E3DA4" w:rsidP="00372726">
                                          <w:pPr>
                                            <w:spacing w:after="0" w:line="240" w:lineRule="auto"/>
                                            <w:rPr>
                                              <w:rFonts w:ascii="Arial" w:eastAsia="Times New Roman" w:hAnsi="Arial" w:cs="Arial"/>
                                              <w:color w:val="000000"/>
                                              <w:sz w:val="16"/>
                                              <w:szCs w:val="16"/>
                                            </w:rPr>
                                          </w:pPr>
                                          <w:hyperlink r:id="rId29" w:tgtFrame="_blank" w:history="1">
                                            <w:r w:rsidR="00372726" w:rsidRPr="00372726">
                                              <w:rPr>
                                                <w:rFonts w:ascii="Arial" w:eastAsia="Times New Roman" w:hAnsi="Arial" w:cs="Arial"/>
                                                <w:color w:val="0000FF"/>
                                                <w:sz w:val="16"/>
                                                <w:szCs w:val="16"/>
                                                <w:u w:val="single"/>
                                              </w:rPr>
                                              <w:t>Rulemaking</w:t>
                                            </w:r>
                                          </w:hyperlink>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0" w:type="dxa"/>
                                            <w:left w:w="120" w:type="dxa"/>
                                            <w:bottom w:w="105" w:type="dxa"/>
                                            <w:right w:w="120" w:type="dxa"/>
                                          </w:tcMar>
                                          <w:hideMark/>
                                        </w:tcPr>
                                        <w:p w:rsidR="00372726" w:rsidRPr="00372726" w:rsidRDefault="006E3DA4" w:rsidP="00372726">
                                          <w:pPr>
                                            <w:spacing w:after="0" w:line="240" w:lineRule="auto"/>
                                            <w:rPr>
                                              <w:rFonts w:ascii="Arial" w:eastAsia="Times New Roman" w:hAnsi="Arial" w:cs="Arial"/>
                                              <w:color w:val="000000"/>
                                              <w:sz w:val="16"/>
                                              <w:szCs w:val="16"/>
                                            </w:rPr>
                                          </w:pPr>
                                          <w:hyperlink r:id="rId30" w:tgtFrame="_blank" w:history="1">
                                            <w:r w:rsidR="00372726" w:rsidRPr="00372726">
                                              <w:rPr>
                                                <w:rFonts w:ascii="Arial" w:eastAsia="Times New Roman" w:hAnsi="Arial" w:cs="Arial"/>
                                                <w:color w:val="0000FF"/>
                                                <w:sz w:val="16"/>
                                                <w:szCs w:val="16"/>
                                                <w:u w:val="single"/>
                                              </w:rPr>
                                              <w:t>Staff</w:t>
                                            </w:r>
                                          </w:hyperlink>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0" w:type="dxa"/>
                                            <w:left w:w="120" w:type="dxa"/>
                                            <w:bottom w:w="105" w:type="dxa"/>
                                            <w:right w:w="120" w:type="dxa"/>
                                          </w:tcMar>
                                          <w:hideMark/>
                                        </w:tcPr>
                                        <w:p w:rsidR="00372726" w:rsidRPr="00372726" w:rsidRDefault="006E3DA4" w:rsidP="00372726">
                                          <w:pPr>
                                            <w:spacing w:after="0" w:line="240" w:lineRule="auto"/>
                                            <w:rPr>
                                              <w:rFonts w:ascii="Arial" w:eastAsia="Times New Roman" w:hAnsi="Arial" w:cs="Arial"/>
                                              <w:color w:val="000000"/>
                                              <w:sz w:val="16"/>
                                              <w:szCs w:val="16"/>
                                            </w:rPr>
                                          </w:pPr>
                                          <w:hyperlink r:id="rId31" w:tgtFrame="_blank" w:history="1">
                                            <w:r w:rsidR="00372726" w:rsidRPr="00372726">
                                              <w:rPr>
                                                <w:rFonts w:ascii="Arial" w:eastAsia="Times New Roman" w:hAnsi="Arial" w:cs="Arial"/>
                                                <w:color w:val="0000FF"/>
                                                <w:sz w:val="16"/>
                                                <w:szCs w:val="16"/>
                                                <w:u w:val="single"/>
                                              </w:rPr>
                                              <w:t>HAT</w:t>
                                            </w:r>
                                          </w:hyperlink>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0" w:type="dxa"/>
                                            <w:left w:w="120" w:type="dxa"/>
                                            <w:bottom w:w="105" w:type="dxa"/>
                                            <w:right w:w="120" w:type="dxa"/>
                                          </w:tcMar>
                                          <w:hideMark/>
                                        </w:tcPr>
                                        <w:p w:rsidR="00372726" w:rsidRPr="00372726" w:rsidRDefault="006E3DA4" w:rsidP="00372726">
                                          <w:pPr>
                                            <w:spacing w:after="0" w:line="240" w:lineRule="auto"/>
                                            <w:rPr>
                                              <w:rFonts w:ascii="Arial" w:eastAsia="Times New Roman" w:hAnsi="Arial" w:cs="Arial"/>
                                              <w:color w:val="000000"/>
                                              <w:sz w:val="16"/>
                                              <w:szCs w:val="16"/>
                                            </w:rPr>
                                          </w:pPr>
                                          <w:hyperlink r:id="rId32" w:tgtFrame="_blank" w:history="1">
                                            <w:r w:rsidR="00372726" w:rsidRPr="00372726">
                                              <w:rPr>
                                                <w:rFonts w:ascii="Arial" w:eastAsia="Times New Roman" w:hAnsi="Arial" w:cs="Arial"/>
                                                <w:color w:val="0000FF"/>
                                                <w:sz w:val="16"/>
                                                <w:szCs w:val="16"/>
                                                <w:u w:val="single"/>
                                              </w:rPr>
                                              <w:t>Streams</w:t>
                                            </w:r>
                                          </w:hyperlink>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0" w:type="dxa"/>
                                            <w:left w:w="120" w:type="dxa"/>
                                            <w:bottom w:w="105" w:type="dxa"/>
                                            <w:right w:w="120" w:type="dxa"/>
                                          </w:tcMar>
                                          <w:hideMark/>
                                        </w:tcPr>
                                        <w:p w:rsidR="00372726" w:rsidRPr="00372726" w:rsidRDefault="006E3DA4" w:rsidP="00372726">
                                          <w:pPr>
                                            <w:spacing w:after="0" w:line="240" w:lineRule="auto"/>
                                            <w:rPr>
                                              <w:rFonts w:ascii="Arial" w:eastAsia="Times New Roman" w:hAnsi="Arial" w:cs="Arial"/>
                                              <w:color w:val="000000"/>
                                              <w:sz w:val="16"/>
                                              <w:szCs w:val="16"/>
                                            </w:rPr>
                                          </w:pPr>
                                          <w:hyperlink r:id="rId33" w:tgtFrame="_blank" w:history="1">
                                            <w:r w:rsidR="00372726" w:rsidRPr="00372726">
                                              <w:rPr>
                                                <w:rFonts w:ascii="Arial" w:eastAsia="Times New Roman" w:hAnsi="Arial" w:cs="Arial"/>
                                                <w:color w:val="0000FF"/>
                                                <w:sz w:val="16"/>
                                                <w:szCs w:val="16"/>
                                                <w:u w:val="single"/>
                                              </w:rPr>
                                              <w:t>Training</w:t>
                                            </w:r>
                                          </w:hyperlink>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rHeight w:val="15"/>
                                        <w:tblCellSpacing w:w="0" w:type="dxa"/>
                                        <w:jc w:val="center"/>
                                      </w:trPr>
                                      <w:tc>
                                        <w:tcPr>
                                          <w:tcW w:w="0" w:type="auto"/>
                                          <w:tcMar>
                                            <w:top w:w="0" w:type="dxa"/>
                                            <w:left w:w="0" w:type="dxa"/>
                                            <w:bottom w:w="165" w:type="dxa"/>
                                            <w:right w:w="0" w:type="dxa"/>
                                          </w:tcMar>
                                          <w:vAlign w:val="center"/>
                                          <w:hideMark/>
                                        </w:tcPr>
                                        <w:p w:rsidR="00372726" w:rsidRPr="00372726" w:rsidRDefault="00372726" w:rsidP="00372726">
                                          <w:pPr>
                                            <w:spacing w:after="0" w:line="15" w:lineRule="atLeast"/>
                                            <w:jc w:val="center"/>
                                            <w:rPr>
                                              <w:rFonts w:ascii="Times New Roman" w:eastAsia="Times New Roman" w:hAnsi="Times New Roman" w:cs="Times New Roman"/>
                                              <w:sz w:val="24"/>
                                              <w:szCs w:val="24"/>
                                            </w:rPr>
                                          </w:pPr>
                                          <w:r w:rsidRPr="00372726">
                                            <w:rPr>
                                              <w:rFonts w:ascii="Times New Roman" w:eastAsia="Times New Roman" w:hAnsi="Times New Roman" w:cs="Times New Roman"/>
                                              <w:noProof/>
                                              <w:sz w:val="24"/>
                                              <w:szCs w:val="24"/>
                                            </w:rPr>
                                            <w:drawing>
                                              <wp:inline distT="0" distB="0" distL="0" distR="0" wp14:anchorId="1F3ACB67" wp14:editId="2D99E50B">
                                                <wp:extent cx="42545" cy="10795"/>
                                                <wp:effectExtent l="0" t="0" r="0" b="0"/>
                                                <wp:docPr id="9" name="Picture 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11" w:name="LETTER.BLOCK28"/>
                                    <w:bookmarkEnd w:id="11"/>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color w:val="17375E"/>
                                              <w:sz w:val="20"/>
                                              <w:szCs w:val="20"/>
                                            </w:rPr>
                                          </w:pPr>
                                          <w:r w:rsidRPr="00372726">
                                            <w:rPr>
                                              <w:rFonts w:ascii="Arial" w:eastAsia="Times New Roman" w:hAnsi="Arial" w:cs="Arial"/>
                                              <w:b/>
                                              <w:bCs/>
                                              <w:color w:val="17375E"/>
                                              <w:sz w:val="20"/>
                                              <w:szCs w:val="20"/>
                                            </w:rPr>
                                            <w:t>Assistance available</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Want help with an enforcement case or consent agreement?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When unique circumstances give rise to an enforcement case not easily corrected, or when a consent agreement is needed to fully resolve a violation, contact your regional </w:t>
                                          </w:r>
                                          <w:hyperlink r:id="rId34" w:tgtFrame="_blank" w:history="1">
                                            <w:r w:rsidRPr="00372726">
                                              <w:rPr>
                                                <w:rFonts w:ascii="Arial" w:eastAsia="Times New Roman" w:hAnsi="Arial" w:cs="Arial"/>
                                                <w:color w:val="0000FF"/>
                                                <w:sz w:val="16"/>
                                                <w:szCs w:val="16"/>
                                                <w:u w:val="single"/>
                                              </w:rPr>
                                              <w:t>Shoreland Zoning Staff</w:t>
                                            </w:r>
                                          </w:hyperlink>
                                          <w:r w:rsidRPr="00372726">
                                            <w:rPr>
                                              <w:rFonts w:ascii="Arial" w:eastAsia="Times New Roman" w:hAnsi="Arial" w:cs="Arial"/>
                                              <w:color w:val="000000"/>
                                              <w:sz w:val="16"/>
                                              <w:szCs w:val="16"/>
                                            </w:rPr>
                                            <w:t xml:space="preserve">.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We can provide some direction on how to investigate and resolve </w:t>
                                          </w:r>
                                          <w:proofErr w:type="spellStart"/>
                                          <w:r w:rsidRPr="00372726">
                                            <w:rPr>
                                              <w:rFonts w:ascii="Arial" w:eastAsia="Times New Roman" w:hAnsi="Arial" w:cs="Arial"/>
                                              <w:color w:val="000000"/>
                                              <w:sz w:val="16"/>
                                              <w:szCs w:val="16"/>
                                            </w:rPr>
                                            <w:t>shoreland</w:t>
                                          </w:r>
                                          <w:proofErr w:type="spellEnd"/>
                                          <w:r w:rsidRPr="00372726">
                                            <w:rPr>
                                              <w:rFonts w:ascii="Arial" w:eastAsia="Times New Roman" w:hAnsi="Arial" w:cs="Arial"/>
                                              <w:color w:val="000000"/>
                                              <w:sz w:val="16"/>
                                              <w:szCs w:val="16"/>
                                            </w:rPr>
                                            <w:t xml:space="preserve"> zoning violations.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lastRenderedPageBreak/>
                                            <w:t> </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12" w:name="LETTER.BLOCK29"/>
                                    <w:bookmarkEnd w:id="12"/>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color w:val="17375E"/>
                                              <w:sz w:val="20"/>
                                              <w:szCs w:val="20"/>
                                            </w:rPr>
                                          </w:pPr>
                                          <w:r w:rsidRPr="00372726">
                                            <w:rPr>
                                              <w:rFonts w:ascii="Arial" w:eastAsia="Times New Roman" w:hAnsi="Arial" w:cs="Arial"/>
                                              <w:b/>
                                              <w:bCs/>
                                              <w:color w:val="17375E"/>
                                              <w:sz w:val="20"/>
                                              <w:szCs w:val="20"/>
                                            </w:rPr>
                                            <w:t>Trainings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t>Erosion Control Practices for Contractors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Good for CEO credits!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February 4 in Ellsworth</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Registration form </w:t>
                                          </w:r>
                                          <w:hyperlink r:id="rId35" w:tgtFrame="_blank" w:history="1">
                                            <w:r w:rsidRPr="00372726">
                                              <w:rPr>
                                                <w:rFonts w:ascii="Arial" w:eastAsia="Times New Roman" w:hAnsi="Arial" w:cs="Arial"/>
                                                <w:color w:val="0000FF"/>
                                                <w:sz w:val="16"/>
                                                <w:szCs w:val="16"/>
                                                <w:u w:val="single"/>
                                              </w:rPr>
                                              <w:t>online</w:t>
                                            </w:r>
                                          </w:hyperlink>
                                          <w:r w:rsidRPr="00372726">
                                            <w:rPr>
                                              <w:rFonts w:ascii="Arial" w:eastAsia="Times New Roman" w:hAnsi="Arial" w:cs="Arial"/>
                                              <w:color w:val="000000"/>
                                              <w:sz w:val="16"/>
                                              <w:szCs w:val="16"/>
                                            </w:rPr>
                                            <w: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t>Subsurface Wastewater Disposal Systems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New training statewide.</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Starting in February</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More information </w:t>
                                          </w:r>
                                          <w:hyperlink r:id="rId36" w:anchor="training" w:tgtFrame="_blank" w:history="1">
                                            <w:r w:rsidRPr="00372726">
                                              <w:rPr>
                                                <w:rFonts w:ascii="Arial" w:eastAsia="Times New Roman" w:hAnsi="Arial" w:cs="Arial"/>
                                                <w:color w:val="0000FF"/>
                                                <w:sz w:val="16"/>
                                                <w:szCs w:val="16"/>
                                                <w:u w:val="single"/>
                                              </w:rPr>
                                              <w:t>online</w:t>
                                            </w:r>
                                          </w:hyperlink>
                                          <w:r w:rsidRPr="00372726">
                                            <w:rPr>
                                              <w:rFonts w:ascii="Arial" w:eastAsia="Times New Roman" w:hAnsi="Arial" w:cs="Arial"/>
                                              <w:color w:val="000000"/>
                                              <w:sz w:val="16"/>
                                              <w:szCs w:val="16"/>
                                            </w:rPr>
                                            <w: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b/>
                                              <w:bCs/>
                                              <w:color w:val="000000"/>
                                              <w:sz w:val="16"/>
                                              <w:szCs w:val="16"/>
                                            </w:rPr>
                                            <w:t>Local Soil and Water Conservation Districts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Remember to check out your local districts.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Variety of trainings may qualify for credits.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List of districts </w:t>
                                          </w:r>
                                          <w:hyperlink r:id="rId37" w:tgtFrame="_blank" w:history="1">
                                            <w:r w:rsidRPr="00372726">
                                              <w:rPr>
                                                <w:rFonts w:ascii="Arial" w:eastAsia="Times New Roman" w:hAnsi="Arial" w:cs="Arial"/>
                                                <w:color w:val="0000FF"/>
                                                <w:sz w:val="16"/>
                                                <w:szCs w:val="16"/>
                                                <w:u w:val="single"/>
                                              </w:rPr>
                                              <w:t>online</w:t>
                                            </w:r>
                                          </w:hyperlink>
                                          <w:r w:rsidRPr="00372726">
                                            <w:rPr>
                                              <w:rFonts w:ascii="Arial" w:eastAsia="Times New Roman" w:hAnsi="Arial" w:cs="Arial"/>
                                              <w:color w:val="000000"/>
                                              <w:sz w:val="16"/>
                                              <w:szCs w:val="16"/>
                                            </w:rPr>
                                            <w: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bookmarkStart w:id="13" w:name="LETTER.BLOCK63"/>
                                    <w:bookmarkEnd w:id="13"/>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rPr>
                                              <w:rFonts w:ascii="Arial" w:eastAsia="Times New Roman" w:hAnsi="Arial" w:cs="Arial"/>
                                              <w:color w:val="17375E"/>
                                              <w:sz w:val="20"/>
                                              <w:szCs w:val="20"/>
                                            </w:rPr>
                                          </w:pPr>
                                          <w:r w:rsidRPr="00372726">
                                            <w:rPr>
                                              <w:rFonts w:ascii="Arial" w:eastAsia="Times New Roman" w:hAnsi="Arial" w:cs="Arial"/>
                                              <w:b/>
                                              <w:bCs/>
                                              <w:color w:val="17375E"/>
                                              <w:sz w:val="20"/>
                                              <w:szCs w:val="20"/>
                                            </w:rPr>
                                            <w:t>Announcements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u w:val="single"/>
                                            </w:rPr>
                                            <w:t>Water Quality Workshops</w:t>
                                          </w:r>
                                          <w:r w:rsidRPr="00372726">
                                            <w:rPr>
                                              <w:rFonts w:ascii="Arial" w:eastAsia="Times New Roman" w:hAnsi="Arial" w:cs="Arial"/>
                                              <w:color w:val="000000"/>
                                              <w:sz w:val="16"/>
                                              <w:szCs w:val="16"/>
                                            </w:rPr>
                                            <w:t xml:space="preserve"> for CEOs and Planners will be hosted by the Maine Coastal Program.</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Presentations will be given by DHHS, DEP and FS. There will be time for region-specific questions. Learn how to keep beaches healthy and keep shellfish harvesters happy.</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January 15 in Freeport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January 16 in Machias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January 30 in Thomaston</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February 5 in Ellsworth</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February 12 in Saco</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Register with </w:t>
                                          </w:r>
                                          <w:hyperlink r:id="rId38" w:tgtFrame="_blank" w:history="1">
                                            <w:r w:rsidRPr="00372726">
                                              <w:rPr>
                                                <w:rFonts w:ascii="Arial" w:eastAsia="Times New Roman" w:hAnsi="Arial" w:cs="Arial"/>
                                                <w:color w:val="0000FF"/>
                                                <w:sz w:val="16"/>
                                                <w:szCs w:val="16"/>
                                                <w:u w:val="single"/>
                                              </w:rPr>
                                              <w:t>DACF</w:t>
                                            </w:r>
                                          </w:hyperlink>
                                          <w:r w:rsidRPr="00372726">
                                            <w:rPr>
                                              <w:rFonts w:ascii="Arial" w:eastAsia="Times New Roman" w:hAnsi="Arial" w:cs="Arial"/>
                                              <w:color w:val="000000"/>
                                              <w:sz w:val="16"/>
                                              <w:szCs w:val="16"/>
                                            </w:rPr>
                                            <w:t>.</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u w:val="single"/>
                                            </w:rPr>
                                            <w:t xml:space="preserve">The recent Maine </w:t>
                                          </w:r>
                                          <w:proofErr w:type="spellStart"/>
                                          <w:r w:rsidRPr="00372726">
                                            <w:rPr>
                                              <w:rFonts w:ascii="Arial" w:eastAsia="Times New Roman" w:hAnsi="Arial" w:cs="Arial"/>
                                              <w:color w:val="000000"/>
                                              <w:sz w:val="16"/>
                                              <w:szCs w:val="16"/>
                                              <w:u w:val="single"/>
                                            </w:rPr>
                                            <w:t>EnviroNews</w:t>
                                          </w:r>
                                          <w:proofErr w:type="spellEnd"/>
                                          <w:r w:rsidRPr="00372726">
                                            <w:rPr>
                                              <w:rFonts w:ascii="Arial" w:eastAsia="Times New Roman" w:hAnsi="Arial" w:cs="Arial"/>
                                              <w:color w:val="000000"/>
                                              <w:sz w:val="16"/>
                                              <w:szCs w:val="16"/>
                                            </w:rPr>
                                            <w:t xml:space="preserve"> featured lakes.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"Maine's 6,000 lakes are a $3.5 billion economic engine that sustain 52,000 jobs, generate substantial tax revenues for towns from </w:t>
                                          </w:r>
                                          <w:proofErr w:type="spellStart"/>
                                          <w:r w:rsidRPr="00372726">
                                            <w:rPr>
                                              <w:rFonts w:ascii="Arial" w:eastAsia="Times New Roman" w:hAnsi="Arial" w:cs="Arial"/>
                                              <w:color w:val="000000"/>
                                              <w:sz w:val="16"/>
                                              <w:szCs w:val="16"/>
                                            </w:rPr>
                                            <w:t>shoreland</w:t>
                                          </w:r>
                                          <w:proofErr w:type="spellEnd"/>
                                          <w:r w:rsidRPr="00372726">
                                            <w:rPr>
                                              <w:rFonts w:ascii="Arial" w:eastAsia="Times New Roman" w:hAnsi="Arial" w:cs="Arial"/>
                                              <w:color w:val="000000"/>
                                              <w:sz w:val="16"/>
                                              <w:szCs w:val="16"/>
                                            </w:rPr>
                                            <w:t xml:space="preserve"> properties and provide drinking water for half of all Mainers."</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Find, and subscribe to, other DEP newsletters </w:t>
                                          </w:r>
                                          <w:hyperlink r:id="rId39" w:tgtFrame="_blank" w:history="1">
                                            <w:r w:rsidRPr="00372726">
                                              <w:rPr>
                                                <w:rFonts w:ascii="Arial" w:eastAsia="Times New Roman" w:hAnsi="Arial" w:cs="Arial"/>
                                                <w:color w:val="0000FF"/>
                                                <w:sz w:val="16"/>
                                                <w:szCs w:val="16"/>
                                                <w:u w:val="single"/>
                                              </w:rPr>
                                              <w:t>online</w:t>
                                            </w:r>
                                          </w:hyperlink>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p w:rsidR="00372726" w:rsidRPr="00372726" w:rsidRDefault="00372726" w:rsidP="00372726">
                                          <w:pPr>
                                            <w:spacing w:after="0" w:line="240" w:lineRule="auto"/>
                                            <w:rPr>
                                              <w:rFonts w:ascii="Arial" w:eastAsia="Times New Roman" w:hAnsi="Arial" w:cs="Arial"/>
                                              <w:color w:val="000000"/>
                                              <w:sz w:val="16"/>
                                              <w:szCs w:val="16"/>
                                            </w:rPr>
                                          </w:pPr>
                                          <w:r w:rsidRPr="00372726">
                                            <w:rPr>
                                              <w:rFonts w:ascii="Arial" w:eastAsia="Times New Roman" w:hAnsi="Arial" w:cs="Arial"/>
                                              <w:color w:val="000000"/>
                                              <w:sz w:val="16"/>
                                              <w:szCs w:val="16"/>
                                            </w:rPr>
                                            <w:t> </w:t>
                                          </w: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372726" w:rsidRPr="00372726">
                                <w:trPr>
                                  <w:trHeight w:val="15"/>
                                  <w:tblCellSpacing w:w="0" w:type="dxa"/>
                                  <w:jc w:val="center"/>
                                </w:trPr>
                                <w:tc>
                                  <w:tcPr>
                                    <w:tcW w:w="0" w:type="auto"/>
                                    <w:vAlign w:val="center"/>
                                    <w:hideMark/>
                                  </w:tcPr>
                                  <w:p w:rsidR="00372726" w:rsidRPr="00372726" w:rsidRDefault="00372726" w:rsidP="00372726">
                                    <w:pPr>
                                      <w:spacing w:after="0" w:line="15" w:lineRule="atLeast"/>
                                      <w:jc w:val="center"/>
                                      <w:rPr>
                                        <w:rFonts w:ascii="Times New Roman" w:eastAsia="Times New Roman" w:hAnsi="Times New Roman" w:cs="Times New Roman"/>
                                        <w:sz w:val="24"/>
                                        <w:szCs w:val="24"/>
                                      </w:rPr>
                                    </w:pPr>
                                    <w:r w:rsidRPr="00372726">
                                      <w:rPr>
                                        <w:rFonts w:ascii="Times New Roman" w:eastAsia="Times New Roman" w:hAnsi="Times New Roman" w:cs="Times New Roman"/>
                                        <w:noProof/>
                                        <w:sz w:val="24"/>
                                        <w:szCs w:val="24"/>
                                      </w:rPr>
                                      <w:drawing>
                                        <wp:inline distT="0" distB="0" distL="0" distR="0" wp14:anchorId="7F5C9DD4" wp14:editId="1F1FCF1F">
                                          <wp:extent cx="42545" cy="10795"/>
                                          <wp:effectExtent l="0" t="0" r="0" b="0"/>
                                          <wp:docPr id="10" name="Picture 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5000" w:type="pct"/>
                              <w:shd w:val="clear" w:color="auto" w:fill="auto"/>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685"/>
                              </w:tblGrid>
                              <w:tr w:rsidR="00372726" w:rsidRPr="00372726">
                                <w:trPr>
                                  <w:tblCellSpacing w:w="0" w:type="dxa"/>
                                  <w:jc w:val="center"/>
                                </w:trPr>
                                <w:tc>
                                  <w:tcPr>
                                    <w:tcW w:w="0" w:type="auto"/>
                                    <w:tcMar>
                                      <w:top w:w="105" w:type="dxa"/>
                                      <w:left w:w="120" w:type="dxa"/>
                                      <w:bottom w:w="105" w:type="dxa"/>
                                      <w:right w:w="120" w:type="dxa"/>
                                    </w:tcMar>
                                    <w:hideMark/>
                                  </w:tcPr>
                                  <w:p w:rsidR="00372726" w:rsidRPr="00372726" w:rsidRDefault="00372726" w:rsidP="00372726">
                                    <w:pPr>
                                      <w:spacing w:after="0" w:line="240" w:lineRule="auto"/>
                                      <w:jc w:val="center"/>
                                      <w:rPr>
                                        <w:rFonts w:ascii="Arial" w:eastAsia="Times New Roman" w:hAnsi="Arial" w:cs="Arial"/>
                                        <w:color w:val="000000"/>
                                        <w:sz w:val="16"/>
                                        <w:szCs w:val="16"/>
                                      </w:rPr>
                                    </w:pPr>
                                    <w:r w:rsidRPr="00372726">
                                      <w:rPr>
                                        <w:rFonts w:ascii="Arial" w:eastAsia="Times New Roman" w:hAnsi="Arial" w:cs="Arial"/>
                                        <w:color w:val="000000"/>
                                        <w:sz w:val="16"/>
                                        <w:szCs w:val="16"/>
                                      </w:rPr>
                                      <w:t xml:space="preserve">Maine Department of Environmental Protection | 800-452-1942 | </w:t>
                                    </w:r>
                                    <w:hyperlink r:id="rId40" w:tgtFrame="_blank" w:history="1">
                                      <w:r w:rsidRPr="00372726">
                                        <w:rPr>
                                          <w:rFonts w:ascii="Arial" w:eastAsia="Times New Roman" w:hAnsi="Arial" w:cs="Arial"/>
                                          <w:color w:val="0000FF"/>
                                          <w:sz w:val="16"/>
                                          <w:szCs w:val="16"/>
                                          <w:u w:val="single"/>
                                        </w:rPr>
                                        <w:t>http://www.maine.gov/dep</w:t>
                                      </w:r>
                                    </w:hyperlink>
                                  </w:p>
                                  <w:p w:rsidR="00372726" w:rsidRPr="00372726" w:rsidRDefault="00372726" w:rsidP="00372726">
                                    <w:pPr>
                                      <w:spacing w:after="0" w:line="240" w:lineRule="auto"/>
                                      <w:jc w:val="center"/>
                                      <w:rPr>
                                        <w:rFonts w:ascii="Arial" w:eastAsia="Times New Roman" w:hAnsi="Arial" w:cs="Arial"/>
                                        <w:color w:val="000000"/>
                                        <w:sz w:val="16"/>
                                        <w:szCs w:val="16"/>
                                      </w:rPr>
                                    </w:pPr>
                                    <w:r w:rsidRPr="00372726">
                                      <w:rPr>
                                        <w:rFonts w:ascii="Arial" w:eastAsia="Times New Roman" w:hAnsi="Arial" w:cs="Arial"/>
                                        <w:i/>
                                        <w:iCs/>
                                        <w:color w:val="000000"/>
                                        <w:sz w:val="16"/>
                                        <w:szCs w:val="16"/>
                                      </w:rPr>
                                      <w:t xml:space="preserve">Shoreland Zoning </w:t>
                                    </w:r>
                                    <w:r w:rsidRPr="00372726">
                                      <w:rPr>
                                        <w:rFonts w:ascii="Arial" w:eastAsia="Times New Roman" w:hAnsi="Arial" w:cs="Arial"/>
                                        <w:color w:val="000000"/>
                                        <w:sz w:val="16"/>
                                        <w:szCs w:val="16"/>
                                      </w:rPr>
                                      <w:t xml:space="preserve">| </w:t>
                                    </w:r>
                                    <w:hyperlink r:id="rId41" w:tgtFrame="_blank" w:history="1">
                                      <w:r w:rsidRPr="00372726">
                                        <w:rPr>
                                          <w:rFonts w:ascii="Arial" w:eastAsia="Times New Roman" w:hAnsi="Arial" w:cs="Arial"/>
                                          <w:color w:val="0000FF"/>
                                          <w:sz w:val="16"/>
                                          <w:szCs w:val="16"/>
                                          <w:u w:val="single"/>
                                        </w:rPr>
                                        <w:t>Regional Contacts</w:t>
                                      </w:r>
                                    </w:hyperlink>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5000" w:type="pct"/>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372726" w:rsidRPr="00372726">
                                <w:trPr>
                                  <w:trHeight w:val="15"/>
                                  <w:tblCellSpacing w:w="0" w:type="dxa"/>
                                  <w:jc w:val="center"/>
                                </w:trPr>
                                <w:tc>
                                  <w:tcPr>
                                    <w:tcW w:w="0" w:type="auto"/>
                                    <w:tcMar>
                                      <w:top w:w="0" w:type="dxa"/>
                                      <w:left w:w="0" w:type="dxa"/>
                                      <w:bottom w:w="165" w:type="dxa"/>
                                      <w:right w:w="0" w:type="dxa"/>
                                    </w:tcMar>
                                    <w:vAlign w:val="center"/>
                                    <w:hideMark/>
                                  </w:tcPr>
                                  <w:p w:rsidR="00372726" w:rsidRPr="00372726" w:rsidRDefault="00372726" w:rsidP="00372726">
                                    <w:pPr>
                                      <w:spacing w:after="0" w:line="15" w:lineRule="atLeast"/>
                                      <w:jc w:val="center"/>
                                      <w:rPr>
                                        <w:rFonts w:ascii="Times New Roman" w:eastAsia="Times New Roman" w:hAnsi="Times New Roman" w:cs="Times New Roman"/>
                                        <w:sz w:val="24"/>
                                        <w:szCs w:val="24"/>
                                      </w:rPr>
                                    </w:pPr>
                                    <w:r w:rsidRPr="00372726">
                                      <w:rPr>
                                        <w:rFonts w:ascii="Times New Roman" w:eastAsia="Times New Roman" w:hAnsi="Times New Roman" w:cs="Times New Roman"/>
                                        <w:noProof/>
                                        <w:sz w:val="24"/>
                                        <w:szCs w:val="24"/>
                                      </w:rPr>
                                      <w:drawing>
                                        <wp:inline distT="0" distB="0" distL="0" distR="0" wp14:anchorId="2CA02798" wp14:editId="171BAEFD">
                                          <wp:extent cx="42545" cy="10795"/>
                                          <wp:effectExtent l="0" t="0" r="0" b="0"/>
                                          <wp:docPr id="11" name="Picture 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17375E"/>
                                <w:tblCellMar>
                                  <w:left w:w="0" w:type="dxa"/>
                                  <w:right w:w="0" w:type="dxa"/>
                                </w:tblCellMar>
                                <w:tblLook w:val="04A0" w:firstRow="1" w:lastRow="0" w:firstColumn="1" w:lastColumn="0" w:noHBand="0" w:noVBand="1"/>
                              </w:tblPr>
                              <w:tblGrid>
                                <w:gridCol w:w="9045"/>
                              </w:tblGrid>
                              <w:tr w:rsidR="00372726" w:rsidRPr="00372726">
                                <w:trPr>
                                  <w:tblCellSpacing w:w="0" w:type="dxa"/>
                                  <w:jc w:val="center"/>
                                </w:trPr>
                                <w:tc>
                                  <w:tcPr>
                                    <w:tcW w:w="0" w:type="auto"/>
                                    <w:shd w:val="clear" w:color="auto" w:fill="17375E"/>
                                    <w:tcMar>
                                      <w:top w:w="75" w:type="dxa"/>
                                      <w:left w:w="120" w:type="dxa"/>
                                      <w:bottom w:w="75" w:type="dxa"/>
                                      <w:right w:w="120" w:type="dxa"/>
                                    </w:tcMar>
                                    <w:hideMark/>
                                  </w:tcPr>
                                  <w:p w:rsidR="00372726" w:rsidRPr="00372726" w:rsidRDefault="00372726" w:rsidP="00372726">
                                    <w:pPr>
                                      <w:spacing w:after="240" w:line="240" w:lineRule="auto"/>
                                      <w:jc w:val="center"/>
                                      <w:rPr>
                                        <w:rFonts w:ascii="Arial" w:eastAsia="Times New Roman" w:hAnsi="Arial" w:cs="Arial"/>
                                        <w:color w:val="FFFFFF"/>
                                        <w:sz w:val="20"/>
                                        <w:szCs w:val="20"/>
                                      </w:rPr>
                                    </w:pPr>
                                    <w:r w:rsidRPr="00372726">
                                      <w:rPr>
                                        <w:rFonts w:ascii="Arial" w:eastAsia="Times New Roman" w:hAnsi="Arial" w:cs="Arial"/>
                                        <w:color w:val="FFFFFF"/>
                                        <w:sz w:val="20"/>
                                        <w:szCs w:val="20"/>
                                      </w:rPr>
                                      <w:br/>
                                      <w:t xml:space="preserve">Since 1987, bringing you the Shoreland Zoning News! Feedback is welcome. | </w:t>
                                    </w:r>
                                    <w:hyperlink r:id="rId42" w:tgtFrame="_blank" w:history="1">
                                      <w:r w:rsidRPr="00372726">
                                        <w:rPr>
                                          <w:rFonts w:ascii="Arial" w:eastAsia="Times New Roman" w:hAnsi="Arial" w:cs="Arial"/>
                                          <w:color w:val="FFFFFF"/>
                                          <w:sz w:val="20"/>
                                          <w:szCs w:val="20"/>
                                          <w:u w:val="single"/>
                                        </w:rPr>
                                        <w:t>Email Stephenie</w:t>
                                      </w:r>
                                    </w:hyperlink>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72726" w:rsidRPr="00372726">
              <w:trPr>
                <w:tblCellSpacing w:w="0" w:type="dxa"/>
                <w:jc w:val="center"/>
              </w:trPr>
              <w:tc>
                <w:tcPr>
                  <w:tcW w:w="5000" w:type="pct"/>
                  <w:shd w:val="clear" w:color="auto" w:fill="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72726" w:rsidRPr="00372726">
                    <w:trPr>
                      <w:tblCellSpacing w:w="0" w:type="dxa"/>
                      <w:jc w:val="center"/>
                    </w:trPr>
                    <w:tc>
                      <w:tcPr>
                        <w:tcW w:w="5000" w:type="pct"/>
                        <w:hideMark/>
                      </w:tcPr>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pacing w:after="0" w:line="240" w:lineRule="auto"/>
              <w:jc w:val="center"/>
              <w:rPr>
                <w:rFonts w:ascii="Times New Roman" w:eastAsia="Times New Roman" w:hAnsi="Times New Roman" w:cs="Times New Roman"/>
                <w:sz w:val="24"/>
                <w:szCs w:val="24"/>
              </w:rPr>
            </w:pPr>
          </w:p>
        </w:tc>
      </w:tr>
    </w:tbl>
    <w:p w:rsidR="00372726" w:rsidRPr="00372726" w:rsidRDefault="00372726" w:rsidP="00372726">
      <w:pPr>
        <w:shd w:val="clear" w:color="auto" w:fill="FFFFFF"/>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285"/>
      </w:tblGrid>
      <w:tr w:rsidR="00372726" w:rsidRPr="00372726" w:rsidTr="00372726">
        <w:trPr>
          <w:tblCellSpacing w:w="0" w:type="dxa"/>
          <w:jc w:val="center"/>
        </w:trPr>
        <w:tc>
          <w:tcPr>
            <w:tcW w:w="0" w:type="auto"/>
            <w:vAlign w:val="center"/>
            <w:hideMark/>
          </w:tcPr>
          <w:p w:rsidR="00372726" w:rsidRPr="00372726" w:rsidRDefault="006E3DA4" w:rsidP="00372726">
            <w:pPr>
              <w:shd w:val="clear" w:color="auto" w:fill="FFFFFF"/>
              <w:spacing w:after="0" w:line="240" w:lineRule="auto"/>
              <w:jc w:val="center"/>
              <w:divId w:val="1458182483"/>
              <w:rPr>
                <w:rFonts w:ascii="Tahoma" w:eastAsia="Times New Roman" w:hAnsi="Tahoma" w:cs="Tahoma"/>
                <w:b/>
                <w:bCs/>
                <w:color w:val="000000"/>
                <w:sz w:val="16"/>
                <w:szCs w:val="16"/>
              </w:rPr>
            </w:pPr>
            <w:hyperlink r:id="rId43" w:tgtFrame="_blank" w:history="1">
              <w:r w:rsidR="00372726" w:rsidRPr="00372726">
                <w:rPr>
                  <w:rFonts w:ascii="Tahoma" w:eastAsia="Times New Roman" w:hAnsi="Tahoma" w:cs="Tahoma"/>
                  <w:b/>
                  <w:bCs/>
                  <w:color w:val="0000FF"/>
                  <w:sz w:val="16"/>
                  <w:szCs w:val="16"/>
                  <w:u w:val="single"/>
                </w:rPr>
                <w:t>Forward this email</w:t>
              </w:r>
            </w:hyperlink>
          </w:p>
          <w:tbl>
            <w:tblPr>
              <w:tblW w:w="9285" w:type="dxa"/>
              <w:jc w:val="center"/>
              <w:tblCellSpacing w:w="0" w:type="dxa"/>
              <w:shd w:val="clear" w:color="auto" w:fill="FFFFFF"/>
              <w:tblCellMar>
                <w:left w:w="0" w:type="dxa"/>
                <w:right w:w="0" w:type="dxa"/>
              </w:tblCellMar>
              <w:tblLook w:val="04A0" w:firstRow="1" w:lastRow="0" w:firstColumn="1" w:lastColumn="0" w:noHBand="0" w:noVBand="1"/>
            </w:tblPr>
            <w:tblGrid>
              <w:gridCol w:w="9285"/>
            </w:tblGrid>
            <w:tr w:rsidR="00372726" w:rsidRPr="00372726" w:rsidTr="00372726">
              <w:trPr>
                <w:tblCellSpacing w:w="0" w:type="dxa"/>
                <w:jc w:val="center"/>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5"/>
                    <w:gridCol w:w="7470"/>
                  </w:tblGrid>
                  <w:tr w:rsidR="00372726" w:rsidRPr="00372726">
                    <w:trPr>
                      <w:tblCellSpacing w:w="15" w:type="dxa"/>
                    </w:trPr>
                    <w:tc>
                      <w:tcPr>
                        <w:tcW w:w="1500" w:type="dxa"/>
                        <w:vAlign w:val="center"/>
                        <w:hideMark/>
                      </w:tcPr>
                      <w:p w:rsidR="00372726" w:rsidRPr="00372726" w:rsidRDefault="00372726" w:rsidP="00372726">
                        <w:pPr>
                          <w:spacing w:after="0" w:line="240" w:lineRule="auto"/>
                          <w:rPr>
                            <w:rFonts w:ascii="Times New Roman" w:eastAsia="Times New Roman" w:hAnsi="Times New Roman" w:cs="Times New Roman"/>
                            <w:sz w:val="24"/>
                            <w:szCs w:val="24"/>
                          </w:rPr>
                        </w:pPr>
                        <w:r w:rsidRPr="00372726">
                          <w:rPr>
                            <w:rFonts w:ascii="Times New Roman" w:eastAsia="Times New Roman" w:hAnsi="Times New Roman" w:cs="Times New Roman"/>
                            <w:noProof/>
                            <w:color w:val="0000FF"/>
                            <w:sz w:val="24"/>
                            <w:szCs w:val="24"/>
                          </w:rPr>
                          <w:drawing>
                            <wp:inline distT="0" distB="0" distL="0" distR="0" wp14:anchorId="06E51FC9" wp14:editId="1F012156">
                              <wp:extent cx="1095375" cy="116840"/>
                              <wp:effectExtent l="0" t="0" r="9525" b="0"/>
                              <wp:docPr id="12" name="Picture 12" descr="http://img.constantcontact.com/letters/images/SafeUnsubscribe_Footer_Logo_New.pn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SafeUnsubscribe_Footer_Logo_New.png">
                                        <a:hlinkClick r:id="rId44" tgtFrame="_blank"/>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95375" cy="116840"/>
                                      </a:xfrm>
                                      <a:prstGeom prst="rect">
                                        <a:avLst/>
                                      </a:prstGeom>
                                      <a:noFill/>
                                      <a:ln>
                                        <a:noFill/>
                                      </a:ln>
                                    </pic:spPr>
                                  </pic:pic>
                                </a:graphicData>
                              </a:graphic>
                            </wp:inline>
                          </w:drawing>
                        </w:r>
                      </w:p>
                    </w:tc>
                    <w:tc>
                      <w:tcPr>
                        <w:tcW w:w="7785" w:type="dxa"/>
                        <w:vAlign w:val="center"/>
                        <w:hideMark/>
                      </w:tcPr>
                      <w:p w:rsidR="00372726" w:rsidRPr="00372726" w:rsidRDefault="00372726" w:rsidP="00372726">
                        <w:pPr>
                          <w:spacing w:after="0" w:line="240" w:lineRule="auto"/>
                          <w:jc w:val="right"/>
                          <w:rPr>
                            <w:rFonts w:ascii="Times New Roman" w:eastAsia="Times New Roman" w:hAnsi="Times New Roman" w:cs="Times New Roman"/>
                            <w:sz w:val="24"/>
                            <w:szCs w:val="24"/>
                          </w:rPr>
                        </w:pPr>
                        <w:r w:rsidRPr="00372726">
                          <w:rPr>
                            <w:rFonts w:ascii="Times New Roman" w:eastAsia="Times New Roman" w:hAnsi="Times New Roman" w:cs="Times New Roman"/>
                            <w:noProof/>
                            <w:color w:val="0000FF"/>
                            <w:sz w:val="24"/>
                            <w:szCs w:val="24"/>
                          </w:rPr>
                          <w:drawing>
                            <wp:inline distT="0" distB="0" distL="0" distR="0" wp14:anchorId="0EC38B51" wp14:editId="7EC45F1D">
                              <wp:extent cx="1233170" cy="446405"/>
                              <wp:effectExtent l="0" t="0" r="5080" b="0"/>
                              <wp:docPr id="13" name="Picture 13" descr="http://img.constantcontact.com/letters/images/CC_Footer_Logo_New.pn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CC_Footer_Logo_New.png">
                                        <a:hlinkClick r:id="rId46" tgtFrame="_blank"/>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3170" cy="446405"/>
                                      </a:xfrm>
                                      <a:prstGeom prst="rect">
                                        <a:avLst/>
                                      </a:prstGeom>
                                      <a:noFill/>
                                      <a:ln>
                                        <a:noFill/>
                                      </a:ln>
                                    </pic:spPr>
                                  </pic:pic>
                                </a:graphicData>
                              </a:graphic>
                            </wp:inline>
                          </w:drawing>
                        </w:r>
                      </w:p>
                    </w:tc>
                  </w:tr>
                </w:tbl>
                <w:p w:rsidR="00372726" w:rsidRPr="00372726" w:rsidRDefault="00372726" w:rsidP="00372726">
                  <w:pPr>
                    <w:spacing w:after="0" w:line="240" w:lineRule="auto"/>
                    <w:rPr>
                      <w:rFonts w:ascii="Tahoma" w:eastAsia="Times New Roman" w:hAnsi="Tahoma" w:cs="Tahoma"/>
                      <w:color w:val="2F2F2F"/>
                      <w:sz w:val="17"/>
                      <w:szCs w:val="17"/>
                    </w:rPr>
                  </w:pPr>
                  <w:r w:rsidRPr="00372726">
                    <w:rPr>
                      <w:rFonts w:ascii="Tahoma" w:eastAsia="Times New Roman" w:hAnsi="Tahoma" w:cs="Tahoma"/>
                      <w:color w:val="2F2F2F"/>
                      <w:sz w:val="17"/>
                      <w:szCs w:val="17"/>
                    </w:rPr>
                    <w:t xml:space="preserve">This email was sent to sprescott2@roadrunner.com by </w:t>
                  </w:r>
                  <w:hyperlink r:id="rId48" w:tgtFrame="_blank" w:history="1">
                    <w:r w:rsidRPr="00372726">
                      <w:rPr>
                        <w:rFonts w:ascii="Tahoma" w:eastAsia="Times New Roman" w:hAnsi="Tahoma" w:cs="Tahoma"/>
                        <w:color w:val="0000FF"/>
                        <w:sz w:val="17"/>
                        <w:szCs w:val="17"/>
                        <w:u w:val="single"/>
                      </w:rPr>
                      <w:t>stephenie.maclagan@maine.gov</w:t>
                    </w:r>
                  </w:hyperlink>
                  <w:r w:rsidRPr="00372726">
                    <w:rPr>
                      <w:rFonts w:ascii="Tahoma" w:eastAsia="Times New Roman" w:hAnsi="Tahoma" w:cs="Tahoma"/>
                      <w:color w:val="2F2F2F"/>
                      <w:sz w:val="17"/>
                      <w:szCs w:val="17"/>
                    </w:rPr>
                    <w:t xml:space="preserve"> </w:t>
                  </w:r>
                  <w:r w:rsidRPr="00372726">
                    <w:rPr>
                      <w:rFonts w:ascii="Tahoma" w:eastAsia="Times New Roman" w:hAnsi="Tahoma" w:cs="Tahoma"/>
                      <w:color w:val="BABABA"/>
                      <w:sz w:val="17"/>
                      <w:szCs w:val="17"/>
                    </w:rPr>
                    <w:t xml:space="preserve">| </w:t>
                  </w:r>
                  <w:r w:rsidRPr="00372726">
                    <w:rPr>
                      <w:rFonts w:ascii="Tahoma" w:eastAsia="Times New Roman" w:hAnsi="Tahoma" w:cs="Tahoma"/>
                      <w:color w:val="2F2F2F"/>
                      <w:sz w:val="17"/>
                      <w:szCs w:val="17"/>
                    </w:rPr>
                    <w:t xml:space="preserve">  </w:t>
                  </w:r>
                </w:p>
                <w:p w:rsidR="00372726" w:rsidRPr="00372726" w:rsidRDefault="006E3DA4" w:rsidP="00372726">
                  <w:pPr>
                    <w:spacing w:after="0" w:line="240" w:lineRule="auto"/>
                    <w:rPr>
                      <w:rFonts w:ascii="Tahoma" w:eastAsia="Times New Roman" w:hAnsi="Tahoma" w:cs="Tahoma"/>
                      <w:color w:val="2F2F2F"/>
                      <w:sz w:val="17"/>
                      <w:szCs w:val="17"/>
                    </w:rPr>
                  </w:pPr>
                  <w:hyperlink r:id="rId49" w:tgtFrame="_blank" w:history="1">
                    <w:r w:rsidR="00372726" w:rsidRPr="00372726">
                      <w:rPr>
                        <w:rFonts w:ascii="Tahoma" w:eastAsia="Times New Roman" w:hAnsi="Tahoma" w:cs="Tahoma"/>
                        <w:color w:val="0000FF"/>
                        <w:sz w:val="17"/>
                        <w:szCs w:val="17"/>
                        <w:u w:val="single"/>
                      </w:rPr>
                      <w:t>Update Profile/Email Address</w:t>
                    </w:r>
                  </w:hyperlink>
                  <w:r w:rsidR="00372726" w:rsidRPr="00372726">
                    <w:rPr>
                      <w:rFonts w:ascii="Tahoma" w:eastAsia="Times New Roman" w:hAnsi="Tahoma" w:cs="Tahoma"/>
                      <w:color w:val="2F2F2F"/>
                      <w:sz w:val="17"/>
                      <w:szCs w:val="17"/>
                    </w:rPr>
                    <w:t xml:space="preserve"> </w:t>
                  </w:r>
                  <w:r w:rsidR="00372726" w:rsidRPr="00372726">
                    <w:rPr>
                      <w:rFonts w:ascii="Tahoma" w:eastAsia="Times New Roman" w:hAnsi="Tahoma" w:cs="Tahoma"/>
                      <w:color w:val="BABABA"/>
                      <w:sz w:val="17"/>
                      <w:szCs w:val="17"/>
                    </w:rPr>
                    <w:t>|</w:t>
                  </w:r>
                  <w:r w:rsidR="00372726" w:rsidRPr="00372726">
                    <w:rPr>
                      <w:rFonts w:ascii="Tahoma" w:eastAsia="Times New Roman" w:hAnsi="Tahoma" w:cs="Tahoma"/>
                      <w:color w:val="2F2F2F"/>
                      <w:sz w:val="17"/>
                      <w:szCs w:val="17"/>
                    </w:rPr>
                    <w:t xml:space="preserve"> Instant removal with </w:t>
                  </w:r>
                  <w:hyperlink r:id="rId50" w:tgtFrame="_blank" w:history="1">
                    <w:proofErr w:type="spellStart"/>
                    <w:r w:rsidR="00372726" w:rsidRPr="00372726">
                      <w:rPr>
                        <w:rFonts w:ascii="Tahoma" w:eastAsia="Times New Roman" w:hAnsi="Tahoma" w:cs="Tahoma"/>
                        <w:color w:val="0000FF"/>
                        <w:sz w:val="17"/>
                        <w:szCs w:val="17"/>
                        <w:u w:val="single"/>
                      </w:rPr>
                      <w:t>SafeUnsubscribe</w:t>
                    </w:r>
                    <w:proofErr w:type="spellEnd"/>
                  </w:hyperlink>
                  <w:r w:rsidR="00372726" w:rsidRPr="00372726">
                    <w:rPr>
                      <w:rFonts w:ascii="Tahoma" w:eastAsia="Times New Roman" w:hAnsi="Tahoma" w:cs="Tahoma"/>
                      <w:color w:val="2F2F2F"/>
                      <w:sz w:val="17"/>
                      <w:szCs w:val="17"/>
                    </w:rPr>
                    <w:t xml:space="preserve">™ </w:t>
                  </w:r>
                  <w:r w:rsidR="00372726" w:rsidRPr="00372726">
                    <w:rPr>
                      <w:rFonts w:ascii="Tahoma" w:eastAsia="Times New Roman" w:hAnsi="Tahoma" w:cs="Tahoma"/>
                      <w:color w:val="BABABA"/>
                      <w:sz w:val="17"/>
                      <w:szCs w:val="17"/>
                    </w:rPr>
                    <w:t>|</w:t>
                  </w:r>
                  <w:r w:rsidR="00372726" w:rsidRPr="00372726">
                    <w:rPr>
                      <w:rFonts w:ascii="Tahoma" w:eastAsia="Times New Roman" w:hAnsi="Tahoma" w:cs="Tahoma"/>
                      <w:color w:val="2F2F2F"/>
                      <w:sz w:val="17"/>
                      <w:szCs w:val="17"/>
                    </w:rPr>
                    <w:t xml:space="preserve"> </w:t>
                  </w:r>
                  <w:hyperlink r:id="rId51" w:tgtFrame="_blank" w:history="1">
                    <w:r w:rsidR="00372726" w:rsidRPr="00372726">
                      <w:rPr>
                        <w:rFonts w:ascii="Tahoma" w:eastAsia="Times New Roman" w:hAnsi="Tahoma" w:cs="Tahoma"/>
                        <w:color w:val="0000FF"/>
                        <w:sz w:val="17"/>
                        <w:szCs w:val="17"/>
                        <w:u w:val="single"/>
                      </w:rPr>
                      <w:t>Privacy Policy</w:t>
                    </w:r>
                  </w:hyperlink>
                  <w:r w:rsidR="00372726" w:rsidRPr="00372726">
                    <w:rPr>
                      <w:rFonts w:ascii="Tahoma" w:eastAsia="Times New Roman" w:hAnsi="Tahoma" w:cs="Tahoma"/>
                      <w:color w:val="2F2F2F"/>
                      <w:sz w:val="17"/>
                      <w:szCs w:val="17"/>
                    </w:rPr>
                    <w:t>.</w:t>
                  </w:r>
                </w:p>
              </w:tc>
            </w:tr>
          </w:tbl>
          <w:p w:rsidR="00372726" w:rsidRPr="00372726" w:rsidRDefault="00372726" w:rsidP="00372726">
            <w:pPr>
              <w:shd w:val="clear" w:color="auto" w:fill="FFFFFF"/>
              <w:spacing w:after="0" w:line="240" w:lineRule="auto"/>
              <w:rPr>
                <w:rFonts w:ascii="Tahoma" w:eastAsia="Times New Roman" w:hAnsi="Tahoma" w:cs="Tahoma"/>
                <w:color w:val="000000"/>
                <w:sz w:val="18"/>
                <w:szCs w:val="18"/>
              </w:rPr>
            </w:pPr>
            <w:r w:rsidRPr="00372726">
              <w:rPr>
                <w:rFonts w:ascii="Tahoma" w:eastAsia="Times New Roman" w:hAnsi="Tahoma" w:cs="Tahoma"/>
                <w:color w:val="000000"/>
                <w:sz w:val="18"/>
                <w:szCs w:val="18"/>
              </w:rPr>
              <w:t>Maine Department of Environmental Protection</w:t>
            </w:r>
            <w:r w:rsidRPr="00372726">
              <w:rPr>
                <w:rFonts w:ascii="Tahoma" w:eastAsia="Times New Roman" w:hAnsi="Tahoma" w:cs="Tahoma"/>
                <w:color w:val="BABABA"/>
                <w:sz w:val="18"/>
                <w:szCs w:val="18"/>
              </w:rPr>
              <w:t xml:space="preserve"> | </w:t>
            </w:r>
            <w:r w:rsidRPr="00372726">
              <w:rPr>
                <w:rFonts w:ascii="Tahoma" w:eastAsia="Times New Roman" w:hAnsi="Tahoma" w:cs="Tahoma"/>
                <w:color w:val="000000"/>
                <w:sz w:val="18"/>
                <w:szCs w:val="18"/>
              </w:rPr>
              <w:t>17 State House Station</w:t>
            </w:r>
            <w:r w:rsidRPr="00372726">
              <w:rPr>
                <w:rFonts w:ascii="Tahoma" w:eastAsia="Times New Roman" w:hAnsi="Tahoma" w:cs="Tahoma"/>
                <w:color w:val="BABABA"/>
                <w:sz w:val="18"/>
                <w:szCs w:val="18"/>
              </w:rPr>
              <w:t xml:space="preserve"> | </w:t>
            </w:r>
            <w:r w:rsidRPr="00372726">
              <w:rPr>
                <w:rFonts w:ascii="Tahoma" w:eastAsia="Times New Roman" w:hAnsi="Tahoma" w:cs="Tahoma"/>
                <w:color w:val="000000"/>
                <w:sz w:val="18"/>
                <w:szCs w:val="18"/>
              </w:rPr>
              <w:t>Augusta</w:t>
            </w:r>
            <w:r w:rsidRPr="00372726">
              <w:rPr>
                <w:rFonts w:ascii="Tahoma" w:eastAsia="Times New Roman" w:hAnsi="Tahoma" w:cs="Tahoma"/>
                <w:color w:val="BABABA"/>
                <w:sz w:val="18"/>
                <w:szCs w:val="18"/>
              </w:rPr>
              <w:t xml:space="preserve"> | </w:t>
            </w:r>
            <w:r w:rsidRPr="00372726">
              <w:rPr>
                <w:rFonts w:ascii="Tahoma" w:eastAsia="Times New Roman" w:hAnsi="Tahoma" w:cs="Tahoma"/>
                <w:color w:val="000000"/>
                <w:sz w:val="18"/>
                <w:szCs w:val="18"/>
              </w:rPr>
              <w:t>ME</w:t>
            </w:r>
            <w:r w:rsidRPr="00372726">
              <w:rPr>
                <w:rFonts w:ascii="Tahoma" w:eastAsia="Times New Roman" w:hAnsi="Tahoma" w:cs="Tahoma"/>
                <w:color w:val="BABABA"/>
                <w:sz w:val="18"/>
                <w:szCs w:val="18"/>
              </w:rPr>
              <w:t xml:space="preserve"> | </w:t>
            </w:r>
            <w:r w:rsidRPr="00372726">
              <w:rPr>
                <w:rFonts w:ascii="Tahoma" w:eastAsia="Times New Roman" w:hAnsi="Tahoma" w:cs="Tahoma"/>
                <w:color w:val="000000"/>
                <w:sz w:val="18"/>
                <w:szCs w:val="18"/>
              </w:rPr>
              <w:t>04333-0017</w:t>
            </w:r>
          </w:p>
        </w:tc>
      </w:tr>
    </w:tbl>
    <w:p w:rsidR="00744525" w:rsidRDefault="00744525"/>
    <w:sectPr w:rsidR="0074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26"/>
    <w:rsid w:val="00372726"/>
    <w:rsid w:val="006E3DA4"/>
    <w:rsid w:val="0074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F4ECB-D08C-46CE-BA7A-EF7577C8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13500">
      <w:bodyDiv w:val="1"/>
      <w:marLeft w:val="0"/>
      <w:marRight w:val="0"/>
      <w:marTop w:val="0"/>
      <w:marBottom w:val="0"/>
      <w:divBdr>
        <w:top w:val="none" w:sz="0" w:space="0" w:color="auto"/>
        <w:left w:val="none" w:sz="0" w:space="0" w:color="auto"/>
        <w:bottom w:val="none" w:sz="0" w:space="0" w:color="auto"/>
        <w:right w:val="none" w:sz="0" w:space="0" w:color="auto"/>
      </w:divBdr>
      <w:divsChild>
        <w:div w:id="1008557296">
          <w:marLeft w:val="0"/>
          <w:marRight w:val="0"/>
          <w:marTop w:val="0"/>
          <w:marBottom w:val="0"/>
          <w:divBdr>
            <w:top w:val="none" w:sz="0" w:space="0" w:color="auto"/>
            <w:left w:val="none" w:sz="0" w:space="0" w:color="auto"/>
            <w:bottom w:val="none" w:sz="0" w:space="0" w:color="auto"/>
            <w:right w:val="none" w:sz="0" w:space="0" w:color="auto"/>
          </w:divBdr>
          <w:divsChild>
            <w:div w:id="2094886071">
              <w:marLeft w:val="0"/>
              <w:marRight w:val="0"/>
              <w:marTop w:val="0"/>
              <w:marBottom w:val="0"/>
              <w:divBdr>
                <w:top w:val="none" w:sz="0" w:space="0" w:color="auto"/>
                <w:left w:val="none" w:sz="0" w:space="0" w:color="auto"/>
                <w:bottom w:val="none" w:sz="0" w:space="0" w:color="auto"/>
                <w:right w:val="none" w:sz="0" w:space="0" w:color="auto"/>
              </w:divBdr>
            </w:div>
            <w:div w:id="348680420">
              <w:marLeft w:val="0"/>
              <w:marRight w:val="0"/>
              <w:marTop w:val="0"/>
              <w:marBottom w:val="0"/>
              <w:divBdr>
                <w:top w:val="none" w:sz="0" w:space="0" w:color="auto"/>
                <w:left w:val="none" w:sz="0" w:space="0" w:color="auto"/>
                <w:bottom w:val="none" w:sz="0" w:space="0" w:color="auto"/>
                <w:right w:val="none" w:sz="0" w:space="0" w:color="auto"/>
              </w:divBdr>
            </w:div>
            <w:div w:id="526254444">
              <w:marLeft w:val="0"/>
              <w:marRight w:val="0"/>
              <w:marTop w:val="0"/>
              <w:marBottom w:val="0"/>
              <w:divBdr>
                <w:top w:val="none" w:sz="0" w:space="0" w:color="auto"/>
                <w:left w:val="none" w:sz="0" w:space="0" w:color="auto"/>
                <w:bottom w:val="none" w:sz="0" w:space="0" w:color="auto"/>
                <w:right w:val="none" w:sz="0" w:space="0" w:color="auto"/>
              </w:divBdr>
              <w:divsChild>
                <w:div w:id="313872784">
                  <w:marLeft w:val="0"/>
                  <w:marRight w:val="0"/>
                  <w:marTop w:val="0"/>
                  <w:marBottom w:val="0"/>
                  <w:divBdr>
                    <w:top w:val="none" w:sz="0" w:space="0" w:color="auto"/>
                    <w:left w:val="none" w:sz="0" w:space="0" w:color="auto"/>
                    <w:bottom w:val="none" w:sz="0" w:space="0" w:color="auto"/>
                    <w:right w:val="none" w:sz="0" w:space="0" w:color="auto"/>
                  </w:divBdr>
                  <w:divsChild>
                    <w:div w:id="1807359465">
                      <w:marLeft w:val="0"/>
                      <w:marRight w:val="0"/>
                      <w:marTop w:val="0"/>
                      <w:marBottom w:val="0"/>
                      <w:divBdr>
                        <w:top w:val="none" w:sz="0" w:space="0" w:color="auto"/>
                        <w:left w:val="none" w:sz="0" w:space="0" w:color="auto"/>
                        <w:bottom w:val="none" w:sz="0" w:space="0" w:color="auto"/>
                        <w:right w:val="none" w:sz="0" w:space="0" w:color="auto"/>
                      </w:divBdr>
                    </w:div>
                  </w:divsChild>
                </w:div>
                <w:div w:id="277419542">
                  <w:marLeft w:val="0"/>
                  <w:marRight w:val="0"/>
                  <w:marTop w:val="0"/>
                  <w:marBottom w:val="0"/>
                  <w:divBdr>
                    <w:top w:val="none" w:sz="0" w:space="0" w:color="auto"/>
                    <w:left w:val="none" w:sz="0" w:space="0" w:color="auto"/>
                    <w:bottom w:val="none" w:sz="0" w:space="0" w:color="auto"/>
                    <w:right w:val="none" w:sz="0" w:space="0" w:color="auto"/>
                  </w:divBdr>
                </w:div>
                <w:div w:id="200284072">
                  <w:marLeft w:val="0"/>
                  <w:marRight w:val="0"/>
                  <w:marTop w:val="0"/>
                  <w:marBottom w:val="0"/>
                  <w:divBdr>
                    <w:top w:val="none" w:sz="0" w:space="0" w:color="auto"/>
                    <w:left w:val="none" w:sz="0" w:space="0" w:color="auto"/>
                    <w:bottom w:val="none" w:sz="0" w:space="0" w:color="auto"/>
                    <w:right w:val="none" w:sz="0" w:space="0" w:color="auto"/>
                  </w:divBdr>
                  <w:divsChild>
                    <w:div w:id="1270506361">
                      <w:marLeft w:val="0"/>
                      <w:marRight w:val="0"/>
                      <w:marTop w:val="0"/>
                      <w:marBottom w:val="0"/>
                      <w:divBdr>
                        <w:top w:val="none" w:sz="0" w:space="0" w:color="auto"/>
                        <w:left w:val="none" w:sz="0" w:space="0" w:color="auto"/>
                        <w:bottom w:val="none" w:sz="0" w:space="0" w:color="auto"/>
                        <w:right w:val="none" w:sz="0" w:space="0" w:color="auto"/>
                      </w:divBdr>
                    </w:div>
                    <w:div w:id="1294336266">
                      <w:marLeft w:val="0"/>
                      <w:marRight w:val="0"/>
                      <w:marTop w:val="0"/>
                      <w:marBottom w:val="0"/>
                      <w:divBdr>
                        <w:top w:val="none" w:sz="0" w:space="0" w:color="auto"/>
                        <w:left w:val="none" w:sz="0" w:space="0" w:color="auto"/>
                        <w:bottom w:val="none" w:sz="0" w:space="0" w:color="auto"/>
                        <w:right w:val="none" w:sz="0" w:space="0" w:color="auto"/>
                      </w:divBdr>
                    </w:div>
                    <w:div w:id="1972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1767">
              <w:marLeft w:val="0"/>
              <w:marRight w:val="0"/>
              <w:marTop w:val="0"/>
              <w:marBottom w:val="0"/>
              <w:divBdr>
                <w:top w:val="none" w:sz="0" w:space="0" w:color="auto"/>
                <w:left w:val="none" w:sz="0" w:space="0" w:color="auto"/>
                <w:bottom w:val="none" w:sz="0" w:space="0" w:color="auto"/>
                <w:right w:val="none" w:sz="0" w:space="0" w:color="auto"/>
              </w:divBdr>
            </w:div>
            <w:div w:id="1130057273">
              <w:marLeft w:val="0"/>
              <w:marRight w:val="0"/>
              <w:marTop w:val="0"/>
              <w:marBottom w:val="0"/>
              <w:divBdr>
                <w:top w:val="none" w:sz="0" w:space="0" w:color="auto"/>
                <w:left w:val="none" w:sz="0" w:space="0" w:color="auto"/>
                <w:bottom w:val="none" w:sz="0" w:space="0" w:color="auto"/>
                <w:right w:val="none" w:sz="0" w:space="0" w:color="auto"/>
              </w:divBdr>
              <w:divsChild>
                <w:div w:id="475294372">
                  <w:marLeft w:val="0"/>
                  <w:marRight w:val="0"/>
                  <w:marTop w:val="0"/>
                  <w:marBottom w:val="0"/>
                  <w:divBdr>
                    <w:top w:val="none" w:sz="0" w:space="0" w:color="auto"/>
                    <w:left w:val="none" w:sz="0" w:space="0" w:color="auto"/>
                    <w:bottom w:val="none" w:sz="0" w:space="0" w:color="auto"/>
                    <w:right w:val="none" w:sz="0" w:space="0" w:color="auto"/>
                  </w:divBdr>
                  <w:divsChild>
                    <w:div w:id="621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4531">
              <w:marLeft w:val="0"/>
              <w:marRight w:val="0"/>
              <w:marTop w:val="0"/>
              <w:marBottom w:val="0"/>
              <w:divBdr>
                <w:top w:val="none" w:sz="0" w:space="0" w:color="auto"/>
                <w:left w:val="none" w:sz="0" w:space="0" w:color="auto"/>
                <w:bottom w:val="none" w:sz="0" w:space="0" w:color="auto"/>
                <w:right w:val="none" w:sz="0" w:space="0" w:color="auto"/>
              </w:divBdr>
              <w:divsChild>
                <w:div w:id="113594602">
                  <w:marLeft w:val="0"/>
                  <w:marRight w:val="0"/>
                  <w:marTop w:val="0"/>
                  <w:marBottom w:val="0"/>
                  <w:divBdr>
                    <w:top w:val="none" w:sz="0" w:space="0" w:color="auto"/>
                    <w:left w:val="none" w:sz="0" w:space="0" w:color="auto"/>
                    <w:bottom w:val="none" w:sz="0" w:space="0" w:color="auto"/>
                    <w:right w:val="none" w:sz="0" w:space="0" w:color="auto"/>
                  </w:divBdr>
                </w:div>
              </w:divsChild>
            </w:div>
            <w:div w:id="1460415752">
              <w:marLeft w:val="0"/>
              <w:marRight w:val="0"/>
              <w:marTop w:val="0"/>
              <w:marBottom w:val="0"/>
              <w:divBdr>
                <w:top w:val="none" w:sz="0" w:space="0" w:color="auto"/>
                <w:left w:val="none" w:sz="0" w:space="0" w:color="auto"/>
                <w:bottom w:val="none" w:sz="0" w:space="0" w:color="auto"/>
                <w:right w:val="none" w:sz="0" w:space="0" w:color="auto"/>
              </w:divBdr>
              <w:divsChild>
                <w:div w:id="202713223">
                  <w:marLeft w:val="0"/>
                  <w:marRight w:val="0"/>
                  <w:marTop w:val="0"/>
                  <w:marBottom w:val="0"/>
                  <w:divBdr>
                    <w:top w:val="none" w:sz="0" w:space="0" w:color="auto"/>
                    <w:left w:val="none" w:sz="0" w:space="0" w:color="auto"/>
                    <w:bottom w:val="none" w:sz="0" w:space="0" w:color="auto"/>
                    <w:right w:val="none" w:sz="0" w:space="0" w:color="auto"/>
                  </w:divBdr>
                  <w:divsChild>
                    <w:div w:id="972250119">
                      <w:marLeft w:val="0"/>
                      <w:marRight w:val="0"/>
                      <w:marTop w:val="0"/>
                      <w:marBottom w:val="0"/>
                      <w:divBdr>
                        <w:top w:val="none" w:sz="0" w:space="0" w:color="auto"/>
                        <w:left w:val="none" w:sz="0" w:space="0" w:color="auto"/>
                        <w:bottom w:val="none" w:sz="0" w:space="0" w:color="auto"/>
                        <w:right w:val="none" w:sz="0" w:space="0" w:color="auto"/>
                      </w:divBdr>
                    </w:div>
                    <w:div w:id="680090398">
                      <w:marLeft w:val="0"/>
                      <w:marRight w:val="0"/>
                      <w:marTop w:val="0"/>
                      <w:marBottom w:val="0"/>
                      <w:divBdr>
                        <w:top w:val="none" w:sz="0" w:space="0" w:color="auto"/>
                        <w:left w:val="none" w:sz="0" w:space="0" w:color="auto"/>
                        <w:bottom w:val="none" w:sz="0" w:space="0" w:color="auto"/>
                        <w:right w:val="none" w:sz="0" w:space="0" w:color="auto"/>
                      </w:divBdr>
                    </w:div>
                    <w:div w:id="528757430">
                      <w:marLeft w:val="0"/>
                      <w:marRight w:val="0"/>
                      <w:marTop w:val="0"/>
                      <w:marBottom w:val="0"/>
                      <w:divBdr>
                        <w:top w:val="none" w:sz="0" w:space="0" w:color="auto"/>
                        <w:left w:val="none" w:sz="0" w:space="0" w:color="auto"/>
                        <w:bottom w:val="none" w:sz="0" w:space="0" w:color="auto"/>
                        <w:right w:val="none" w:sz="0" w:space="0" w:color="auto"/>
                      </w:divBdr>
                    </w:div>
                    <w:div w:id="1977561982">
                      <w:marLeft w:val="0"/>
                      <w:marRight w:val="0"/>
                      <w:marTop w:val="0"/>
                      <w:marBottom w:val="0"/>
                      <w:divBdr>
                        <w:top w:val="none" w:sz="0" w:space="0" w:color="auto"/>
                        <w:left w:val="none" w:sz="0" w:space="0" w:color="auto"/>
                        <w:bottom w:val="none" w:sz="0" w:space="0" w:color="auto"/>
                        <w:right w:val="none" w:sz="0" w:space="0" w:color="auto"/>
                      </w:divBdr>
                    </w:div>
                    <w:div w:id="1964076419">
                      <w:marLeft w:val="0"/>
                      <w:marRight w:val="0"/>
                      <w:marTop w:val="0"/>
                      <w:marBottom w:val="0"/>
                      <w:divBdr>
                        <w:top w:val="none" w:sz="0" w:space="0" w:color="auto"/>
                        <w:left w:val="none" w:sz="0" w:space="0" w:color="auto"/>
                        <w:bottom w:val="none" w:sz="0" w:space="0" w:color="auto"/>
                        <w:right w:val="none" w:sz="0" w:space="0" w:color="auto"/>
                      </w:divBdr>
                    </w:div>
                    <w:div w:id="1955402946">
                      <w:marLeft w:val="0"/>
                      <w:marRight w:val="0"/>
                      <w:marTop w:val="0"/>
                      <w:marBottom w:val="0"/>
                      <w:divBdr>
                        <w:top w:val="none" w:sz="0" w:space="0" w:color="auto"/>
                        <w:left w:val="none" w:sz="0" w:space="0" w:color="auto"/>
                        <w:bottom w:val="none" w:sz="0" w:space="0" w:color="auto"/>
                        <w:right w:val="none" w:sz="0" w:space="0" w:color="auto"/>
                      </w:divBdr>
                    </w:div>
                    <w:div w:id="1712148920">
                      <w:marLeft w:val="0"/>
                      <w:marRight w:val="0"/>
                      <w:marTop w:val="0"/>
                      <w:marBottom w:val="0"/>
                      <w:divBdr>
                        <w:top w:val="none" w:sz="0" w:space="0" w:color="auto"/>
                        <w:left w:val="none" w:sz="0" w:space="0" w:color="auto"/>
                        <w:bottom w:val="none" w:sz="0" w:space="0" w:color="auto"/>
                        <w:right w:val="none" w:sz="0" w:space="0" w:color="auto"/>
                      </w:divBdr>
                    </w:div>
                    <w:div w:id="715083500">
                      <w:marLeft w:val="0"/>
                      <w:marRight w:val="0"/>
                      <w:marTop w:val="0"/>
                      <w:marBottom w:val="0"/>
                      <w:divBdr>
                        <w:top w:val="none" w:sz="0" w:space="0" w:color="auto"/>
                        <w:left w:val="none" w:sz="0" w:space="0" w:color="auto"/>
                        <w:bottom w:val="none" w:sz="0" w:space="0" w:color="auto"/>
                        <w:right w:val="none" w:sz="0" w:space="0" w:color="auto"/>
                      </w:divBdr>
                    </w:div>
                    <w:div w:id="1579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2932">
              <w:marLeft w:val="0"/>
              <w:marRight w:val="0"/>
              <w:marTop w:val="0"/>
              <w:marBottom w:val="0"/>
              <w:divBdr>
                <w:top w:val="none" w:sz="0" w:space="0" w:color="auto"/>
                <w:left w:val="none" w:sz="0" w:space="0" w:color="auto"/>
                <w:bottom w:val="none" w:sz="0" w:space="0" w:color="auto"/>
                <w:right w:val="none" w:sz="0" w:space="0" w:color="auto"/>
              </w:divBdr>
            </w:div>
            <w:div w:id="1364552332">
              <w:marLeft w:val="0"/>
              <w:marRight w:val="0"/>
              <w:marTop w:val="0"/>
              <w:marBottom w:val="0"/>
              <w:divBdr>
                <w:top w:val="none" w:sz="0" w:space="0" w:color="auto"/>
                <w:left w:val="none" w:sz="0" w:space="0" w:color="auto"/>
                <w:bottom w:val="none" w:sz="0" w:space="0" w:color="auto"/>
                <w:right w:val="none" w:sz="0" w:space="0" w:color="auto"/>
              </w:divBdr>
              <w:divsChild>
                <w:div w:id="1038361030">
                  <w:marLeft w:val="0"/>
                  <w:marRight w:val="0"/>
                  <w:marTop w:val="0"/>
                  <w:marBottom w:val="0"/>
                  <w:divBdr>
                    <w:top w:val="none" w:sz="0" w:space="0" w:color="auto"/>
                    <w:left w:val="none" w:sz="0" w:space="0" w:color="auto"/>
                    <w:bottom w:val="none" w:sz="0" w:space="0" w:color="auto"/>
                    <w:right w:val="none" w:sz="0" w:space="0" w:color="auto"/>
                  </w:divBdr>
                </w:div>
                <w:div w:id="1291863914">
                  <w:marLeft w:val="0"/>
                  <w:marRight w:val="0"/>
                  <w:marTop w:val="0"/>
                  <w:marBottom w:val="0"/>
                  <w:divBdr>
                    <w:top w:val="none" w:sz="0" w:space="0" w:color="auto"/>
                    <w:left w:val="none" w:sz="0" w:space="0" w:color="auto"/>
                    <w:bottom w:val="none" w:sz="0" w:space="0" w:color="auto"/>
                    <w:right w:val="none" w:sz="0" w:space="0" w:color="auto"/>
                  </w:divBdr>
                </w:div>
              </w:divsChild>
            </w:div>
            <w:div w:id="2046249513">
              <w:marLeft w:val="0"/>
              <w:marRight w:val="0"/>
              <w:marTop w:val="0"/>
              <w:marBottom w:val="0"/>
              <w:divBdr>
                <w:top w:val="none" w:sz="0" w:space="0" w:color="auto"/>
                <w:left w:val="none" w:sz="0" w:space="0" w:color="auto"/>
                <w:bottom w:val="none" w:sz="0" w:space="0" w:color="auto"/>
                <w:right w:val="none" w:sz="0" w:space="0" w:color="auto"/>
              </w:divBdr>
              <w:divsChild>
                <w:div w:id="787970676">
                  <w:marLeft w:val="0"/>
                  <w:marRight w:val="0"/>
                  <w:marTop w:val="0"/>
                  <w:marBottom w:val="0"/>
                  <w:divBdr>
                    <w:top w:val="none" w:sz="0" w:space="0" w:color="auto"/>
                    <w:left w:val="none" w:sz="0" w:space="0" w:color="auto"/>
                    <w:bottom w:val="none" w:sz="0" w:space="0" w:color="auto"/>
                    <w:right w:val="none" w:sz="0" w:space="0" w:color="auto"/>
                  </w:divBdr>
                  <w:divsChild>
                    <w:div w:id="392893089">
                      <w:marLeft w:val="0"/>
                      <w:marRight w:val="0"/>
                      <w:marTop w:val="0"/>
                      <w:marBottom w:val="0"/>
                      <w:divBdr>
                        <w:top w:val="none" w:sz="0" w:space="0" w:color="auto"/>
                        <w:left w:val="none" w:sz="0" w:space="0" w:color="auto"/>
                        <w:bottom w:val="none" w:sz="0" w:space="0" w:color="auto"/>
                        <w:right w:val="none" w:sz="0" w:space="0" w:color="auto"/>
                      </w:divBdr>
                      <w:divsChild>
                        <w:div w:id="11449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535">
                  <w:marLeft w:val="0"/>
                  <w:marRight w:val="0"/>
                  <w:marTop w:val="0"/>
                  <w:marBottom w:val="0"/>
                  <w:divBdr>
                    <w:top w:val="none" w:sz="0" w:space="0" w:color="auto"/>
                    <w:left w:val="none" w:sz="0" w:space="0" w:color="auto"/>
                    <w:bottom w:val="none" w:sz="0" w:space="0" w:color="auto"/>
                    <w:right w:val="none" w:sz="0" w:space="0" w:color="auto"/>
                  </w:divBdr>
                  <w:divsChild>
                    <w:div w:id="1373573013">
                      <w:marLeft w:val="0"/>
                      <w:marRight w:val="0"/>
                      <w:marTop w:val="0"/>
                      <w:marBottom w:val="0"/>
                      <w:divBdr>
                        <w:top w:val="none" w:sz="0" w:space="0" w:color="auto"/>
                        <w:left w:val="none" w:sz="0" w:space="0" w:color="auto"/>
                        <w:bottom w:val="none" w:sz="0" w:space="0" w:color="auto"/>
                        <w:right w:val="none" w:sz="0" w:space="0" w:color="auto"/>
                      </w:divBdr>
                    </w:div>
                    <w:div w:id="1436053711">
                      <w:marLeft w:val="0"/>
                      <w:marRight w:val="0"/>
                      <w:marTop w:val="0"/>
                      <w:marBottom w:val="0"/>
                      <w:divBdr>
                        <w:top w:val="none" w:sz="0" w:space="0" w:color="auto"/>
                        <w:left w:val="none" w:sz="0" w:space="0" w:color="auto"/>
                        <w:bottom w:val="none" w:sz="0" w:space="0" w:color="auto"/>
                        <w:right w:val="none" w:sz="0" w:space="0" w:color="auto"/>
                      </w:divBdr>
                    </w:div>
                    <w:div w:id="1890653305">
                      <w:marLeft w:val="0"/>
                      <w:marRight w:val="0"/>
                      <w:marTop w:val="0"/>
                      <w:marBottom w:val="0"/>
                      <w:divBdr>
                        <w:top w:val="none" w:sz="0" w:space="0" w:color="auto"/>
                        <w:left w:val="none" w:sz="0" w:space="0" w:color="auto"/>
                        <w:bottom w:val="none" w:sz="0" w:space="0" w:color="auto"/>
                        <w:right w:val="none" w:sz="0" w:space="0" w:color="auto"/>
                      </w:divBdr>
                    </w:div>
                    <w:div w:id="663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7707">
              <w:marLeft w:val="0"/>
              <w:marRight w:val="0"/>
              <w:marTop w:val="0"/>
              <w:marBottom w:val="0"/>
              <w:divBdr>
                <w:top w:val="none" w:sz="0" w:space="0" w:color="auto"/>
                <w:left w:val="none" w:sz="0" w:space="0" w:color="auto"/>
                <w:bottom w:val="none" w:sz="0" w:space="0" w:color="auto"/>
                <w:right w:val="none" w:sz="0" w:space="0" w:color="auto"/>
              </w:divBdr>
              <w:divsChild>
                <w:div w:id="579213579">
                  <w:marLeft w:val="0"/>
                  <w:marRight w:val="0"/>
                  <w:marTop w:val="0"/>
                  <w:marBottom w:val="0"/>
                  <w:divBdr>
                    <w:top w:val="none" w:sz="0" w:space="0" w:color="auto"/>
                    <w:left w:val="none" w:sz="0" w:space="0" w:color="auto"/>
                    <w:bottom w:val="none" w:sz="0" w:space="0" w:color="auto"/>
                    <w:right w:val="none" w:sz="0" w:space="0" w:color="auto"/>
                  </w:divBdr>
                  <w:divsChild>
                    <w:div w:id="1740978251">
                      <w:marLeft w:val="0"/>
                      <w:marRight w:val="0"/>
                      <w:marTop w:val="0"/>
                      <w:marBottom w:val="0"/>
                      <w:divBdr>
                        <w:top w:val="none" w:sz="0" w:space="0" w:color="auto"/>
                        <w:left w:val="none" w:sz="0" w:space="0" w:color="auto"/>
                        <w:bottom w:val="none" w:sz="0" w:space="0" w:color="auto"/>
                        <w:right w:val="none" w:sz="0" w:space="0" w:color="auto"/>
                      </w:divBdr>
                      <w:divsChild>
                        <w:div w:id="2573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40">
                  <w:marLeft w:val="0"/>
                  <w:marRight w:val="0"/>
                  <w:marTop w:val="0"/>
                  <w:marBottom w:val="0"/>
                  <w:divBdr>
                    <w:top w:val="none" w:sz="0" w:space="0" w:color="auto"/>
                    <w:left w:val="none" w:sz="0" w:space="0" w:color="auto"/>
                    <w:bottom w:val="none" w:sz="0" w:space="0" w:color="auto"/>
                    <w:right w:val="none" w:sz="0" w:space="0" w:color="auto"/>
                  </w:divBdr>
                  <w:divsChild>
                    <w:div w:id="982467624">
                      <w:marLeft w:val="0"/>
                      <w:marRight w:val="0"/>
                      <w:marTop w:val="0"/>
                      <w:marBottom w:val="0"/>
                      <w:divBdr>
                        <w:top w:val="none" w:sz="0" w:space="0" w:color="auto"/>
                        <w:left w:val="none" w:sz="0" w:space="0" w:color="auto"/>
                        <w:bottom w:val="none" w:sz="0" w:space="0" w:color="auto"/>
                        <w:right w:val="none" w:sz="0" w:space="0" w:color="auto"/>
                      </w:divBdr>
                    </w:div>
                    <w:div w:id="1198809640">
                      <w:marLeft w:val="0"/>
                      <w:marRight w:val="0"/>
                      <w:marTop w:val="0"/>
                      <w:marBottom w:val="0"/>
                      <w:divBdr>
                        <w:top w:val="none" w:sz="0" w:space="0" w:color="auto"/>
                        <w:left w:val="none" w:sz="0" w:space="0" w:color="auto"/>
                        <w:bottom w:val="none" w:sz="0" w:space="0" w:color="auto"/>
                        <w:right w:val="none" w:sz="0" w:space="0" w:color="auto"/>
                      </w:divBdr>
                    </w:div>
                    <w:div w:id="12073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70767">
              <w:marLeft w:val="0"/>
              <w:marRight w:val="0"/>
              <w:marTop w:val="0"/>
              <w:marBottom w:val="0"/>
              <w:divBdr>
                <w:top w:val="none" w:sz="0" w:space="0" w:color="auto"/>
                <w:left w:val="none" w:sz="0" w:space="0" w:color="auto"/>
                <w:bottom w:val="none" w:sz="0" w:space="0" w:color="auto"/>
                <w:right w:val="none" w:sz="0" w:space="0" w:color="auto"/>
              </w:divBdr>
            </w:div>
            <w:div w:id="44066716">
              <w:marLeft w:val="0"/>
              <w:marRight w:val="0"/>
              <w:marTop w:val="0"/>
              <w:marBottom w:val="0"/>
              <w:divBdr>
                <w:top w:val="none" w:sz="0" w:space="0" w:color="auto"/>
                <w:left w:val="none" w:sz="0" w:space="0" w:color="auto"/>
                <w:bottom w:val="none" w:sz="0" w:space="0" w:color="auto"/>
                <w:right w:val="none" w:sz="0" w:space="0" w:color="auto"/>
              </w:divBdr>
            </w:div>
            <w:div w:id="1647860523">
              <w:marLeft w:val="0"/>
              <w:marRight w:val="0"/>
              <w:marTop w:val="0"/>
              <w:marBottom w:val="0"/>
              <w:divBdr>
                <w:top w:val="none" w:sz="0" w:space="0" w:color="auto"/>
                <w:left w:val="none" w:sz="0" w:space="0" w:color="auto"/>
                <w:bottom w:val="none" w:sz="0" w:space="0" w:color="auto"/>
                <w:right w:val="none" w:sz="0" w:space="0" w:color="auto"/>
              </w:divBdr>
            </w:div>
            <w:div w:id="748116762">
              <w:marLeft w:val="0"/>
              <w:marRight w:val="0"/>
              <w:marTop w:val="0"/>
              <w:marBottom w:val="0"/>
              <w:divBdr>
                <w:top w:val="none" w:sz="0" w:space="0" w:color="auto"/>
                <w:left w:val="none" w:sz="0" w:space="0" w:color="auto"/>
                <w:bottom w:val="none" w:sz="0" w:space="0" w:color="auto"/>
                <w:right w:val="none" w:sz="0" w:space="0" w:color="auto"/>
              </w:divBdr>
            </w:div>
            <w:div w:id="416757078">
              <w:marLeft w:val="0"/>
              <w:marRight w:val="0"/>
              <w:marTop w:val="0"/>
              <w:marBottom w:val="0"/>
              <w:divBdr>
                <w:top w:val="none" w:sz="0" w:space="0" w:color="auto"/>
                <w:left w:val="none" w:sz="0" w:space="0" w:color="auto"/>
                <w:bottom w:val="none" w:sz="0" w:space="0" w:color="auto"/>
                <w:right w:val="none" w:sz="0" w:space="0" w:color="auto"/>
              </w:divBdr>
            </w:div>
            <w:div w:id="1309171339">
              <w:marLeft w:val="0"/>
              <w:marRight w:val="0"/>
              <w:marTop w:val="0"/>
              <w:marBottom w:val="0"/>
              <w:divBdr>
                <w:top w:val="none" w:sz="0" w:space="0" w:color="auto"/>
                <w:left w:val="none" w:sz="0" w:space="0" w:color="auto"/>
                <w:bottom w:val="none" w:sz="0" w:space="0" w:color="auto"/>
                <w:right w:val="none" w:sz="0" w:space="0" w:color="auto"/>
              </w:divBdr>
            </w:div>
            <w:div w:id="1244295867">
              <w:marLeft w:val="0"/>
              <w:marRight w:val="0"/>
              <w:marTop w:val="0"/>
              <w:marBottom w:val="0"/>
              <w:divBdr>
                <w:top w:val="none" w:sz="0" w:space="0" w:color="auto"/>
                <w:left w:val="none" w:sz="0" w:space="0" w:color="auto"/>
                <w:bottom w:val="none" w:sz="0" w:space="0" w:color="auto"/>
                <w:right w:val="none" w:sz="0" w:space="0" w:color="auto"/>
              </w:divBdr>
              <w:divsChild>
                <w:div w:id="2104375165">
                  <w:marLeft w:val="0"/>
                  <w:marRight w:val="0"/>
                  <w:marTop w:val="0"/>
                  <w:marBottom w:val="0"/>
                  <w:divBdr>
                    <w:top w:val="none" w:sz="0" w:space="0" w:color="auto"/>
                    <w:left w:val="none" w:sz="0" w:space="0" w:color="auto"/>
                    <w:bottom w:val="none" w:sz="0" w:space="0" w:color="auto"/>
                    <w:right w:val="none" w:sz="0" w:space="0" w:color="auto"/>
                  </w:divBdr>
                </w:div>
              </w:divsChild>
            </w:div>
            <w:div w:id="385766848">
              <w:marLeft w:val="0"/>
              <w:marRight w:val="0"/>
              <w:marTop w:val="0"/>
              <w:marBottom w:val="0"/>
              <w:divBdr>
                <w:top w:val="none" w:sz="0" w:space="0" w:color="auto"/>
                <w:left w:val="none" w:sz="0" w:space="0" w:color="auto"/>
                <w:bottom w:val="none" w:sz="0" w:space="0" w:color="auto"/>
                <w:right w:val="none" w:sz="0" w:space="0" w:color="auto"/>
              </w:divBdr>
            </w:div>
            <w:div w:id="1070688979">
              <w:marLeft w:val="0"/>
              <w:marRight w:val="0"/>
              <w:marTop w:val="0"/>
              <w:marBottom w:val="0"/>
              <w:divBdr>
                <w:top w:val="none" w:sz="0" w:space="0" w:color="auto"/>
                <w:left w:val="none" w:sz="0" w:space="0" w:color="auto"/>
                <w:bottom w:val="none" w:sz="0" w:space="0" w:color="auto"/>
                <w:right w:val="none" w:sz="0" w:space="0" w:color="auto"/>
              </w:divBdr>
            </w:div>
            <w:div w:id="1395739085">
              <w:marLeft w:val="0"/>
              <w:marRight w:val="0"/>
              <w:marTop w:val="0"/>
              <w:marBottom w:val="0"/>
              <w:divBdr>
                <w:top w:val="none" w:sz="0" w:space="0" w:color="auto"/>
                <w:left w:val="none" w:sz="0" w:space="0" w:color="auto"/>
                <w:bottom w:val="none" w:sz="0" w:space="0" w:color="auto"/>
                <w:right w:val="none" w:sz="0" w:space="0" w:color="auto"/>
              </w:divBdr>
            </w:div>
            <w:div w:id="1343823163">
              <w:marLeft w:val="0"/>
              <w:marRight w:val="0"/>
              <w:marTop w:val="0"/>
              <w:marBottom w:val="0"/>
              <w:divBdr>
                <w:top w:val="none" w:sz="0" w:space="0" w:color="auto"/>
                <w:left w:val="none" w:sz="0" w:space="0" w:color="auto"/>
                <w:bottom w:val="none" w:sz="0" w:space="0" w:color="auto"/>
                <w:right w:val="none" w:sz="0" w:space="0" w:color="auto"/>
              </w:divBdr>
            </w:div>
            <w:div w:id="1815559275">
              <w:marLeft w:val="0"/>
              <w:marRight w:val="0"/>
              <w:marTop w:val="0"/>
              <w:marBottom w:val="0"/>
              <w:divBdr>
                <w:top w:val="none" w:sz="0" w:space="0" w:color="auto"/>
                <w:left w:val="none" w:sz="0" w:space="0" w:color="auto"/>
                <w:bottom w:val="none" w:sz="0" w:space="0" w:color="auto"/>
                <w:right w:val="none" w:sz="0" w:space="0" w:color="auto"/>
              </w:divBdr>
            </w:div>
            <w:div w:id="416832030">
              <w:marLeft w:val="0"/>
              <w:marRight w:val="0"/>
              <w:marTop w:val="0"/>
              <w:marBottom w:val="0"/>
              <w:divBdr>
                <w:top w:val="none" w:sz="0" w:space="0" w:color="auto"/>
                <w:left w:val="none" w:sz="0" w:space="0" w:color="auto"/>
                <w:bottom w:val="none" w:sz="0" w:space="0" w:color="auto"/>
                <w:right w:val="none" w:sz="0" w:space="0" w:color="auto"/>
              </w:divBdr>
              <w:divsChild>
                <w:div w:id="777679200">
                  <w:marLeft w:val="0"/>
                  <w:marRight w:val="0"/>
                  <w:marTop w:val="0"/>
                  <w:marBottom w:val="0"/>
                  <w:divBdr>
                    <w:top w:val="none" w:sz="0" w:space="0" w:color="auto"/>
                    <w:left w:val="none" w:sz="0" w:space="0" w:color="auto"/>
                    <w:bottom w:val="none" w:sz="0" w:space="0" w:color="auto"/>
                    <w:right w:val="none" w:sz="0" w:space="0" w:color="auto"/>
                  </w:divBdr>
                </w:div>
              </w:divsChild>
            </w:div>
            <w:div w:id="1866015610">
              <w:marLeft w:val="0"/>
              <w:marRight w:val="0"/>
              <w:marTop w:val="0"/>
              <w:marBottom w:val="0"/>
              <w:divBdr>
                <w:top w:val="none" w:sz="0" w:space="0" w:color="auto"/>
                <w:left w:val="none" w:sz="0" w:space="0" w:color="auto"/>
                <w:bottom w:val="none" w:sz="0" w:space="0" w:color="auto"/>
                <w:right w:val="none" w:sz="0" w:space="0" w:color="auto"/>
              </w:divBdr>
            </w:div>
            <w:div w:id="570193135">
              <w:marLeft w:val="0"/>
              <w:marRight w:val="0"/>
              <w:marTop w:val="0"/>
              <w:marBottom w:val="0"/>
              <w:divBdr>
                <w:top w:val="none" w:sz="0" w:space="0" w:color="auto"/>
                <w:left w:val="none" w:sz="0" w:space="0" w:color="auto"/>
                <w:bottom w:val="none" w:sz="0" w:space="0" w:color="auto"/>
                <w:right w:val="none" w:sz="0" w:space="0" w:color="auto"/>
              </w:divBdr>
            </w:div>
            <w:div w:id="593319716">
              <w:marLeft w:val="0"/>
              <w:marRight w:val="0"/>
              <w:marTop w:val="0"/>
              <w:marBottom w:val="0"/>
              <w:divBdr>
                <w:top w:val="none" w:sz="0" w:space="0" w:color="auto"/>
                <w:left w:val="none" w:sz="0" w:space="0" w:color="auto"/>
                <w:bottom w:val="none" w:sz="0" w:space="0" w:color="auto"/>
                <w:right w:val="none" w:sz="0" w:space="0" w:color="auto"/>
              </w:divBdr>
            </w:div>
            <w:div w:id="721558693">
              <w:marLeft w:val="0"/>
              <w:marRight w:val="0"/>
              <w:marTop w:val="0"/>
              <w:marBottom w:val="0"/>
              <w:divBdr>
                <w:top w:val="none" w:sz="0" w:space="0" w:color="auto"/>
                <w:left w:val="none" w:sz="0" w:space="0" w:color="auto"/>
                <w:bottom w:val="none" w:sz="0" w:space="0" w:color="auto"/>
                <w:right w:val="none" w:sz="0" w:space="0" w:color="auto"/>
              </w:divBdr>
            </w:div>
            <w:div w:id="1734892242">
              <w:marLeft w:val="0"/>
              <w:marRight w:val="0"/>
              <w:marTop w:val="0"/>
              <w:marBottom w:val="0"/>
              <w:divBdr>
                <w:top w:val="none" w:sz="0" w:space="0" w:color="auto"/>
                <w:left w:val="none" w:sz="0" w:space="0" w:color="auto"/>
                <w:bottom w:val="none" w:sz="0" w:space="0" w:color="auto"/>
                <w:right w:val="none" w:sz="0" w:space="0" w:color="auto"/>
              </w:divBdr>
            </w:div>
            <w:div w:id="1596554625">
              <w:marLeft w:val="0"/>
              <w:marRight w:val="0"/>
              <w:marTop w:val="0"/>
              <w:marBottom w:val="0"/>
              <w:divBdr>
                <w:top w:val="none" w:sz="0" w:space="0" w:color="auto"/>
                <w:left w:val="none" w:sz="0" w:space="0" w:color="auto"/>
                <w:bottom w:val="none" w:sz="0" w:space="0" w:color="auto"/>
                <w:right w:val="none" w:sz="0" w:space="0" w:color="auto"/>
              </w:divBdr>
            </w:div>
            <w:div w:id="1828983561">
              <w:marLeft w:val="0"/>
              <w:marRight w:val="0"/>
              <w:marTop w:val="0"/>
              <w:marBottom w:val="0"/>
              <w:divBdr>
                <w:top w:val="none" w:sz="0" w:space="0" w:color="auto"/>
                <w:left w:val="none" w:sz="0" w:space="0" w:color="auto"/>
                <w:bottom w:val="none" w:sz="0" w:space="0" w:color="auto"/>
                <w:right w:val="none" w:sz="0" w:space="0" w:color="auto"/>
              </w:divBdr>
            </w:div>
            <w:div w:id="693043712">
              <w:marLeft w:val="0"/>
              <w:marRight w:val="0"/>
              <w:marTop w:val="0"/>
              <w:marBottom w:val="0"/>
              <w:divBdr>
                <w:top w:val="none" w:sz="0" w:space="0" w:color="auto"/>
                <w:left w:val="none" w:sz="0" w:space="0" w:color="auto"/>
                <w:bottom w:val="none" w:sz="0" w:space="0" w:color="auto"/>
                <w:right w:val="none" w:sz="0" w:space="0" w:color="auto"/>
              </w:divBdr>
              <w:divsChild>
                <w:div w:id="1625500306">
                  <w:marLeft w:val="0"/>
                  <w:marRight w:val="0"/>
                  <w:marTop w:val="0"/>
                  <w:marBottom w:val="0"/>
                  <w:divBdr>
                    <w:top w:val="none" w:sz="0" w:space="0" w:color="auto"/>
                    <w:left w:val="none" w:sz="0" w:space="0" w:color="auto"/>
                    <w:bottom w:val="none" w:sz="0" w:space="0" w:color="auto"/>
                    <w:right w:val="none" w:sz="0" w:space="0" w:color="auto"/>
                  </w:divBdr>
                </w:div>
              </w:divsChild>
            </w:div>
            <w:div w:id="1013148600">
              <w:marLeft w:val="0"/>
              <w:marRight w:val="0"/>
              <w:marTop w:val="0"/>
              <w:marBottom w:val="0"/>
              <w:divBdr>
                <w:top w:val="none" w:sz="0" w:space="0" w:color="auto"/>
                <w:left w:val="none" w:sz="0" w:space="0" w:color="auto"/>
                <w:bottom w:val="none" w:sz="0" w:space="0" w:color="auto"/>
                <w:right w:val="none" w:sz="0" w:space="0" w:color="auto"/>
              </w:divBdr>
            </w:div>
            <w:div w:id="1724284092">
              <w:marLeft w:val="0"/>
              <w:marRight w:val="0"/>
              <w:marTop w:val="0"/>
              <w:marBottom w:val="0"/>
              <w:divBdr>
                <w:top w:val="none" w:sz="0" w:space="0" w:color="auto"/>
                <w:left w:val="none" w:sz="0" w:space="0" w:color="auto"/>
                <w:bottom w:val="none" w:sz="0" w:space="0" w:color="auto"/>
                <w:right w:val="none" w:sz="0" w:space="0" w:color="auto"/>
              </w:divBdr>
              <w:divsChild>
                <w:div w:id="158273913">
                  <w:marLeft w:val="0"/>
                  <w:marRight w:val="0"/>
                  <w:marTop w:val="0"/>
                  <w:marBottom w:val="0"/>
                  <w:divBdr>
                    <w:top w:val="none" w:sz="0" w:space="0" w:color="auto"/>
                    <w:left w:val="none" w:sz="0" w:space="0" w:color="auto"/>
                    <w:bottom w:val="none" w:sz="0" w:space="0" w:color="auto"/>
                    <w:right w:val="none" w:sz="0" w:space="0" w:color="auto"/>
                  </w:divBdr>
                </w:div>
              </w:divsChild>
            </w:div>
            <w:div w:id="1612660566">
              <w:marLeft w:val="0"/>
              <w:marRight w:val="0"/>
              <w:marTop w:val="0"/>
              <w:marBottom w:val="0"/>
              <w:divBdr>
                <w:top w:val="none" w:sz="0" w:space="0" w:color="auto"/>
                <w:left w:val="none" w:sz="0" w:space="0" w:color="auto"/>
                <w:bottom w:val="none" w:sz="0" w:space="0" w:color="auto"/>
                <w:right w:val="none" w:sz="0" w:space="0" w:color="auto"/>
              </w:divBdr>
            </w:div>
            <w:div w:id="1458182483">
              <w:marLeft w:val="0"/>
              <w:marRight w:val="0"/>
              <w:marTop w:val="0"/>
              <w:marBottom w:val="0"/>
              <w:divBdr>
                <w:top w:val="none" w:sz="0" w:space="0" w:color="auto"/>
                <w:left w:val="none" w:sz="0" w:space="0" w:color="auto"/>
                <w:bottom w:val="none" w:sz="0" w:space="0" w:color="auto"/>
                <w:right w:val="none" w:sz="0" w:space="0" w:color="auto"/>
              </w:divBdr>
              <w:divsChild>
                <w:div w:id="1146895629">
                  <w:marLeft w:val="0"/>
                  <w:marRight w:val="0"/>
                  <w:marTop w:val="0"/>
                  <w:marBottom w:val="0"/>
                  <w:divBdr>
                    <w:top w:val="none" w:sz="0" w:space="0" w:color="auto"/>
                    <w:left w:val="none" w:sz="0" w:space="0" w:color="auto"/>
                    <w:bottom w:val="none" w:sz="0" w:space="0" w:color="auto"/>
                    <w:right w:val="none" w:sz="0" w:space="0" w:color="auto"/>
                  </w:divBdr>
                </w:div>
                <w:div w:id="1223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_A5MJPjDa5igX_2SAdRT0-tlKoG6Tvx53j9-4Qlvn0P2RURk35AKYSkJta_8op57P-jgZoeHlwQfHRpz95OIpf5GlGYve3-cp8QyPr1TBU9LnMtre9j3HPZlrt4MJ_ylHxME-ajC534=" TargetMode="External"/><Relationship Id="rId18" Type="http://schemas.openxmlformats.org/officeDocument/2006/relationships/image" Target="media/image7.jpeg"/><Relationship Id="rId26" Type="http://schemas.openxmlformats.org/officeDocument/2006/relationships/hyperlink" Target="wlmailhtml:%7b52F5770A-E047-4A69-9223-0CCD8642A487%7dmid://00000010/" TargetMode="External"/><Relationship Id="rId39" Type="http://schemas.openxmlformats.org/officeDocument/2006/relationships/hyperlink" Target="http://r20.rs6.net/tn.jsp?e=001_A5MJPjDa5hbPYSq6SfdQh8kiq9-BlSdJC3SUWB8F4d7INjjXiO9qYR2vPo6o0h-wTTfKD6ljXY21rdQmI9sPEwMbXkJsLA-KJK32IZck3uHwyvNsP806UrQSGUGrx7GeNYpUb9xawUp9UNClzau0QJIKfpDjX4m" TargetMode="External"/><Relationship Id="rId3" Type="http://schemas.openxmlformats.org/officeDocument/2006/relationships/webSettings" Target="webSettings.xml"/><Relationship Id="rId21" Type="http://schemas.openxmlformats.org/officeDocument/2006/relationships/hyperlink" Target="http://r20.rs6.net/tn.jsp?e=001_A5MJPjDa5hD-9rWTLVLmPh1JcqD_JiLd4PnodnCb7jTnRen35uHmcMc2cRb3420HTdy1y8Q1nfILPF_EeK5HqEK0TTpYHv033nxS8ptrNW3ikd0RfCgdOoVJnXi5rre27D3VsP_jnrYGCGzxOKpTSD2DzWpWrvAdDins9UjV6G9UWF7lrFtWFp0kZ1EF-hCRAh1LU9kPS4=" TargetMode="External"/><Relationship Id="rId34" Type="http://schemas.openxmlformats.org/officeDocument/2006/relationships/hyperlink" Target="http://r20.rs6.net/tn.jsp?e=001_A5MJPjDa5i2sVVN3gVHGrya7Yay-Q1mEAy7L7K36i2SgK9c496M4IZKCfEA9dZIAPHTBVJ7YVKpANuoBaYw7qXIbCXfPGH9xO9gbTo__K4Cbc3Tb2O19tVliEd8-PEAd6y3-yPgpP-k5yvPOLC45cCHloy_8gOT" TargetMode="External"/><Relationship Id="rId42" Type="http://schemas.openxmlformats.org/officeDocument/2006/relationships/hyperlink" Target="mailto:stephenie.maclagan@maine.gov" TargetMode="External"/><Relationship Id="rId47" Type="http://schemas.openxmlformats.org/officeDocument/2006/relationships/image" Target="media/image9.gif"/><Relationship Id="rId50" Type="http://schemas.openxmlformats.org/officeDocument/2006/relationships/hyperlink" Target="http://visitor.constantcontact.com/do?p=un&amp;mse=001ETTVBalshWNstSblbO2J439ePvvjxJut&amp;t=001DsZirQuS_bfdiVhTIHipcQ%3D%3D&amp;llr=fir6sfmab" TargetMode="External"/><Relationship Id="rId7" Type="http://schemas.openxmlformats.org/officeDocument/2006/relationships/hyperlink" Target="http://r20.rs6.net/tn.jsp?e=001_A5MJPjDa5gUznocJjK5vsk6uzKAJHDvpatHtmehxQQcnTtJAnK8vwqFTRnq0mHlL8dnOCd18eaMbxxcYMDwMzvkjtE_YgRAPkD-HvzWDfaCD--9lk4pYA==" TargetMode="External"/><Relationship Id="rId12" Type="http://schemas.openxmlformats.org/officeDocument/2006/relationships/hyperlink" Target="mailto:Colin.A.Clark@maine.gov" TargetMode="External"/><Relationship Id="rId17" Type="http://schemas.openxmlformats.org/officeDocument/2006/relationships/hyperlink" Target="http://r20.rs6.net/tn.jsp?e=001_A5MJPjDa5henhWCliZBCku2ev-2NR3qZWrOcQNXOnAofA0H1TilwcPQvegmYv2J4TFOAHsiWcRAp4ZLTPc_u7Kwj5efesxGN8dH-IXwNc__xPFwm_6LzGSDhsSZIiTYU3Q2TquBIzDguTmkb-FuYEjHxpdKXbSA" TargetMode="External"/><Relationship Id="rId25" Type="http://schemas.openxmlformats.org/officeDocument/2006/relationships/hyperlink" Target="wlmailhtml:%7b52F5770A-E047-4A69-9223-0CCD8642A487%7dmid://00000010/" TargetMode="External"/><Relationship Id="rId33" Type="http://schemas.openxmlformats.org/officeDocument/2006/relationships/hyperlink" Target="http://r20.rs6.net/tn.jsp?e=001_A5MJPjDa5gg-QuHVNsBxSmCIjjNBqeneNQAwwSghB-5SPSqSdbbbOxMgBfulyJ15ZcijAUP_FQ5kZwVh4KszEG3s2V9ICQwmkW331yvHFWV4Ud5xcrJ11Ct7InxWs4r2eyfqZV7pwimdKTpF4e7Oa7yLzyb5vP9" TargetMode="External"/><Relationship Id="rId38" Type="http://schemas.openxmlformats.org/officeDocument/2006/relationships/hyperlink" Target="mailto:macgregor.stocco@maine.gov" TargetMode="External"/><Relationship Id="rId46" Type="http://schemas.openxmlformats.org/officeDocument/2006/relationships/hyperlink" Target="http://www.constantcontact.com/index.jsp?cc=BasicWLC"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r20.rs6.net/tn.jsp?e=001_A5MJPjDa5gg-QuHVNsBxSmCIjjNBqeneNQAwwSghB-5SPSqSdbbbOxMgBfulyJ15ZcijAUP_FQ5kZwVh4KszEG3s2V9ICQwmkW331yvHFWV4Ud5xcrJ11Ct7InxWs4r2eyfqZV7pwimdKTpF4e7Oa7yLzyb5vP9" TargetMode="External"/><Relationship Id="rId29" Type="http://schemas.openxmlformats.org/officeDocument/2006/relationships/hyperlink" Target="http://r20.rs6.net/tn.jsp?e=001_A5MJPjDa5igX_2SAdRT0-tlKoG6Tvx53j9-4Qlvn0P2RURk35AKYSkJta_8op57P-jgZoeHlwQfHRpz95OIpf5GlGYve3-cp8QyPr1TBU9LnMtre9j3HPZlrt4MJ_ylHxME-ajC534=" TargetMode="External"/><Relationship Id="rId41" Type="http://schemas.openxmlformats.org/officeDocument/2006/relationships/hyperlink" Target="http://r20.rs6.net/tn.jsp?e=001_A5MJPjDa5i2sVVN3gVHGrya7Yay-Q1mEAy7L7K36i2SgK9c496M4IZKCfEA9dZIAPHTBVJ7YVKpANuoBaYw7qXIbCXfPGH9xO9gbTo__K4Cbc3Tb2O19tVliEd8-PEAd6y3-yPgpP-k5yvPOLC45cCHloy_8gO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r20.rs6.net/tn.jsp?e=001_A5MJPjDa5jhn7Ni7iLQDXYacaZfEKhtAMO3xKuNhMymI6XjHmHVXW1qZ6aHsl_UznIjMabQU_BKrijPFsOgfSWiZbXZoSyH84Lv4WfN_SM7QyIV3l2yrFARbteAvGYAFby1BWGZGok=" TargetMode="External"/><Relationship Id="rId24" Type="http://schemas.openxmlformats.org/officeDocument/2006/relationships/hyperlink" Target="wlmailhtml:%7b52F5770A-E047-4A69-9223-0CCD8642A487%7dmid://00000010/" TargetMode="External"/><Relationship Id="rId32" Type="http://schemas.openxmlformats.org/officeDocument/2006/relationships/hyperlink" Target="http://r20.rs6.net/tn.jsp?e=001_A5MJPjDa5gBrC1dgEMXAqfOGInVqUELVAUMz8FomC1VIlsCy4WHCaOpWqfGfEwHqazQVd5-3J5O9R_3icpiEACGexo9mA6xDMaQjPEZwdMsEmEqHeDD5Y4U0y2FRDqe59OUUMxqPzXndClrX8pab2Q8_kdmYg0FlwHgWpdMHSE=" TargetMode="External"/><Relationship Id="rId37" Type="http://schemas.openxmlformats.org/officeDocument/2006/relationships/hyperlink" Target="http://maineconservationdistricts.com/district-locations/" TargetMode="External"/><Relationship Id="rId40" Type="http://schemas.openxmlformats.org/officeDocument/2006/relationships/hyperlink" Target="http://r20.rs6.net/tn.jsp?e=001_A5MJPjDa5gUznocJjK5vsk6uzKAJHDvpatHtmehxQQcnTtJAnK8vwqFTRnq0mHlL8dnOCd18eaMbxxcYMDwMzvkjtE_YgRAPkD-HvzWDfaCD--9lk4pYA==" TargetMode="External"/><Relationship Id="rId45" Type="http://schemas.openxmlformats.org/officeDocument/2006/relationships/image" Target="media/image8.png"/><Relationship Id="rId53"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r20.rs6.net/tn.jsp?e=001_A5MJPjDa5i2sVVN3gVHGrya7Yay-Q1mEAy7L7K36i2SgK9c496M4IZKCfEA9dZIAPHTBVJ7YVKpANuoBaYw7qXIbCXfPGH9xO9gbTo__K4Cbc3Tb2O19tVliEd8-PEAd6y3-yPgpP-k5yvPOLC45cCHloy_8gOT" TargetMode="External"/><Relationship Id="rId23" Type="http://schemas.openxmlformats.org/officeDocument/2006/relationships/hyperlink" Target="http://r20.rs6.net/tn.jsp?e=001_A5MJPjDa5j1W8k3FJuJ5JdrBGuyIp6Ci4e9J-HRs9-3reYQBMuK5FNUTFW83vuhX61U6NvXhsoQs4Uli9AojGc5O1KZ3dnI-BUyHyPqm7zy-SIftPChnMcMKgQE_z4vKm2mGh1WN19IDxYjFr-Lmg==" TargetMode="External"/><Relationship Id="rId28" Type="http://schemas.openxmlformats.org/officeDocument/2006/relationships/hyperlink" Target="wlmailhtml:%7b52F5770A-E047-4A69-9223-0CCD8642A487%7dmid://00000010/" TargetMode="External"/><Relationship Id="rId36" Type="http://schemas.openxmlformats.org/officeDocument/2006/relationships/hyperlink" Target="http://www.maine.gov/dhhs/mecdc/environmental-health/plumb/index.htm" TargetMode="External"/><Relationship Id="rId49" Type="http://schemas.openxmlformats.org/officeDocument/2006/relationships/hyperlink" Target="http://visitor.constantcontact.com/do?p=oo&amp;mse=001ETTVBalshWNstSblbO2J439ePvvjxJut&amp;t=001DsZirQuS_bfdiVhTIHipcQ%3D%3D&amp;llr=fir6sfmab" TargetMode="External"/><Relationship Id="rId10" Type="http://schemas.openxmlformats.org/officeDocument/2006/relationships/hyperlink" Target="http://r20.rs6.net/tn.jsp?e=001_A5MJPjDa5giUOVmN0Wek5uOvOTABMxRVzBJOTTL-JOk3SFj_JRIHQd6iaurlWHO9FRNMO8pczUTBskrHqNi5cFXtVsC-qx4RFNDhCv_NWGg5o9RQ6T2LXbMJfzI03y1aVWzDNB4PPfzI4_x5cjsJA==" TargetMode="External"/><Relationship Id="rId19" Type="http://schemas.openxmlformats.org/officeDocument/2006/relationships/hyperlink" Target="http://r20.rs6.net/tn.jsp?e=001_A5MJPjDa5gBrC1dgEMXAqfOGInVqUELVAUMz8FomC1VIlsCy4WHCaOpWqfGfEwHqazQVd5-3J5O9R_3icpiEACGexo9mA6xDMaQjPEZwdMsEmEqHeDD5Y4U0y2FRDqe59OUUMxqPzXndClrX8pab2Q8_kdmYg0FlwHgWpdMHSE=" TargetMode="External"/><Relationship Id="rId31" Type="http://schemas.openxmlformats.org/officeDocument/2006/relationships/hyperlink" Target="http://r20.rs6.net/tn.jsp?e=001_A5MJPjDa5henhWCliZBCku2ev-2NR3qZWrOcQNXOnAofA0H1TilwcPQvegmYv2J4TFOAHsiWcRAp4ZLTPc_u7Kwj5efesxGN8dH-IXwNc__xPFwm_6LzGSDhsSZIiTYU3Q2TquBIzDguTmkb-FuYEjHxpdKXbSA" TargetMode="External"/><Relationship Id="rId44" Type="http://schemas.openxmlformats.org/officeDocument/2006/relationships/hyperlink" Target="http://visitor.constantcontact.com/do?p=un&amp;mse=001ETTVBalshWNstSblbO2J439ePvvjxJut&amp;t=001DsZirQuS_bfdiVhTIHipcQ==&amp;llr=fir6sfmab" TargetMode="Externa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ui.constantcontact.com/sa/fwtf.jsp?m=1112584144133&amp;a=1116029745737&amp;ea=sprescott2%40roadrunner.com" TargetMode="External"/><Relationship Id="rId14" Type="http://schemas.openxmlformats.org/officeDocument/2006/relationships/image" Target="media/image5.jpeg"/><Relationship Id="rId22" Type="http://schemas.openxmlformats.org/officeDocument/2006/relationships/hyperlink" Target="http://r20.rs6.net/tn.jsp?e=001_A5MJPjDa5jZS70ivqzCZFK5-JGCuHc4RjTEkVuX7lZEJe2yGbtEV5wPYeV9lya1oiJAk6V8mZyUsxfPEfXDFF6GaWFiTXgWdIKmKjXFiT8KHlUnh3LGvDNWrHGxfIgYlBmjsh90LYsNIH-CNfotGHlO1Tk6kjhsLr2Di8w2brI=" TargetMode="External"/><Relationship Id="rId27" Type="http://schemas.openxmlformats.org/officeDocument/2006/relationships/hyperlink" Target="wlmailhtml:%7b52F5770A-E047-4A69-9223-0CCD8642A487%7dmid://00000010/" TargetMode="External"/><Relationship Id="rId30" Type="http://schemas.openxmlformats.org/officeDocument/2006/relationships/hyperlink" Target="http://r20.rs6.net/tn.jsp?e=001_A5MJPjDa5i2sVVN3gVHGrya7Yay-Q1mEAy7L7K36i2SgK9c496M4IZKCfEA9dZIAPHTBVJ7YVKpANuoBaYw7qXIbCXfPGH9xO9gbTo__K4Cbc3Tb2O19tVliEd8-PEAd6y3-yPgpP-k5yvPOLC45cCHloy_8gOT" TargetMode="External"/><Relationship Id="rId35" Type="http://schemas.openxmlformats.org/officeDocument/2006/relationships/hyperlink" Target="http://www.maine.gov/tools/whatsnew/attach.php?id=606686&amp;an=1" TargetMode="External"/><Relationship Id="rId43" Type="http://schemas.openxmlformats.org/officeDocument/2006/relationships/hyperlink" Target="http://ui.constantcontact.com/sa/fwtf.jsp?llr=fir6sfmab&amp;m=1112584144133&amp;ea=sprescott2%40roadrunner.com&amp;a=1116029745737" TargetMode="External"/><Relationship Id="rId48" Type="http://schemas.openxmlformats.org/officeDocument/2006/relationships/hyperlink" Target="mailto:stephenie.maclagan@maine.gov" TargetMode="External"/><Relationship Id="rId8" Type="http://schemas.openxmlformats.org/officeDocument/2006/relationships/image" Target="media/image4.jpeg"/><Relationship Id="rId51" Type="http://schemas.openxmlformats.org/officeDocument/2006/relationships/hyperlink" Target="http://ui.constantcontact.com/roving/CCPrivacyPolic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 </cp:lastModifiedBy>
  <cp:revision>2</cp:revision>
  <dcterms:created xsi:type="dcterms:W3CDTF">2014-01-17T16:28:00Z</dcterms:created>
  <dcterms:modified xsi:type="dcterms:W3CDTF">2014-01-17T16:28:00Z</dcterms:modified>
</cp:coreProperties>
</file>